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B9" w:rsidRDefault="007E18B9" w:rsidP="007E18B9">
      <w:pPr>
        <w:spacing w:after="0" w:line="240" w:lineRule="auto"/>
        <w:ind w:left="666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C1C24" w:rsidRPr="00BD29CB" w:rsidRDefault="00CD4DD7" w:rsidP="004F4452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приказом Росстата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</w:t>
      </w:r>
      <w:r w:rsidR="00F83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20.12.2018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83B0D">
        <w:rPr>
          <w:rFonts w:ascii="Times New Roman" w:hAnsi="Times New Roman" w:cs="Times New Roman"/>
          <w:color w:val="000000" w:themeColor="text1"/>
          <w:sz w:val="28"/>
          <w:szCs w:val="28"/>
        </w:rPr>
        <w:t>752</w:t>
      </w:r>
    </w:p>
    <w:p w:rsidR="00CD4DD7" w:rsidRPr="009813F6" w:rsidRDefault="00CD4DD7" w:rsidP="00994E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091" w:rsidRPr="00F83B0D" w:rsidRDefault="00480091" w:rsidP="00994E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3F6" w:rsidRPr="00F83B0D" w:rsidRDefault="009813F6" w:rsidP="00994E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DD7" w:rsidRPr="00BD29CB" w:rsidRDefault="00CD4DD7" w:rsidP="00CD4D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</w:t>
      </w:r>
      <w:r w:rsidR="006F0A66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расчет</w:t>
      </w:r>
      <w:r w:rsidR="006F0A66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показателя «Количество новых особо охраняемых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природных территорий, созданных в отчетном году»</w:t>
      </w:r>
    </w:p>
    <w:p w:rsidR="00CD4DD7" w:rsidRPr="00BD29CB" w:rsidRDefault="00CD4DD7" w:rsidP="00994E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EC7" w:rsidRPr="00BD29CB" w:rsidRDefault="00994EC7" w:rsidP="00994E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C4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Общие положения</w:t>
      </w:r>
    </w:p>
    <w:p w:rsidR="00994EC7" w:rsidRPr="00BD29CB" w:rsidRDefault="00994EC7" w:rsidP="00994E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EC7" w:rsidRPr="00BD29CB" w:rsidRDefault="00994EC7" w:rsidP="009813F6">
      <w:pPr>
        <w:spacing w:after="0" w:line="4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="006F0A66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в целях обеспечения формирования в соответствии с Федеральным планом статистических работ, утвержденным распоряжением Правительства Российской Федерации от 6 мая 2008 г. № 671-р, </w:t>
      </w:r>
      <w:r w:rsidR="003C104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официальной статистической информации</w:t>
      </w:r>
      <w:r w:rsidR="004A1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C104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28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4A12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128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особо охраняемых природных территорий (далее - ООПТ) федерального, регионального и местного значения, созданных в отчетном </w:t>
      </w:r>
      <w:r w:rsidR="004A1282" w:rsidRPr="007E4992">
        <w:rPr>
          <w:rFonts w:ascii="Times New Roman" w:hAnsi="Times New Roman" w:cs="Times New Roman"/>
          <w:sz w:val="28"/>
          <w:szCs w:val="28"/>
        </w:rPr>
        <w:t>году</w:t>
      </w:r>
      <w:r w:rsidR="003C104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Методи</w:t>
      </w:r>
      <w:r w:rsidR="006F0A66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3C104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B6F98" w:rsidRPr="007E4992" w:rsidRDefault="006E076E" w:rsidP="009813F6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="008B6F9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</w:t>
      </w:r>
      <w:r w:rsidR="008B6F9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для </w:t>
      </w:r>
      <w:r w:rsidR="00EC158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расчета</w:t>
      </w:r>
      <w:r w:rsidR="008B6F9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28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4A128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128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«Количество новых особо охраняемых природных территорий, созданных в отчетном году»</w:t>
      </w:r>
      <w:r w:rsidR="004A1282" w:rsidRPr="007E4992">
        <w:rPr>
          <w:rFonts w:ascii="Times New Roman" w:hAnsi="Times New Roman" w:cs="Times New Roman"/>
          <w:sz w:val="28"/>
          <w:szCs w:val="28"/>
        </w:rPr>
        <w:t>,</w:t>
      </w:r>
      <w:r w:rsidR="004A128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F86" w:rsidRPr="007E4992">
        <w:rPr>
          <w:rFonts w:ascii="Times New Roman" w:hAnsi="Times New Roman" w:cs="Times New Roman"/>
          <w:sz w:val="28"/>
          <w:szCs w:val="28"/>
        </w:rPr>
        <w:t>используемого для мониторинга достижения цели национального проекта «Экология», определенного Указом Президента Российской Федерации от</w:t>
      </w:r>
      <w:r w:rsidR="00DC7C2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7F86" w:rsidRPr="007E4992">
        <w:rPr>
          <w:rFonts w:ascii="Times New Roman" w:hAnsi="Times New Roman" w:cs="Times New Roman"/>
          <w:sz w:val="28"/>
          <w:szCs w:val="28"/>
        </w:rPr>
        <w:t>7</w:t>
      </w:r>
      <w:r w:rsidR="00DC7C22">
        <w:rPr>
          <w:rFonts w:ascii="Times New Roman" w:hAnsi="Times New Roman" w:cs="Times New Roman"/>
          <w:sz w:val="28"/>
          <w:szCs w:val="28"/>
        </w:rPr>
        <w:t> </w:t>
      </w:r>
      <w:r w:rsidR="003A7F86" w:rsidRPr="007E4992">
        <w:rPr>
          <w:rFonts w:ascii="Times New Roman" w:hAnsi="Times New Roman" w:cs="Times New Roman"/>
          <w:sz w:val="28"/>
          <w:szCs w:val="28"/>
        </w:rPr>
        <w:t>мая 2018 г. № 204 «О национальных целях и стратегических задачах развития Российской Федерации на период до 2024 года»</w:t>
      </w:r>
      <w:r w:rsidR="00EC158B" w:rsidRPr="007E4992">
        <w:rPr>
          <w:rFonts w:ascii="Times New Roman" w:hAnsi="Times New Roman" w:cs="Times New Roman"/>
          <w:sz w:val="28"/>
          <w:szCs w:val="28"/>
        </w:rPr>
        <w:t>.</w:t>
      </w:r>
    </w:p>
    <w:p w:rsidR="00F07804" w:rsidRPr="009813F6" w:rsidRDefault="0072460F" w:rsidP="009813F6">
      <w:pPr>
        <w:spacing w:after="0" w:line="4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Официальная статистическая информация о количестве новых особо охраняемых природных территорий, созданных в отчетном году, </w:t>
      </w:r>
      <w:r w:rsidR="008B6F9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CC2FB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ежегодной основе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Российской Федерации, субъектам Российской Федерации, федеральным округам, начиная с </w:t>
      </w:r>
      <w:r w:rsidR="00E35451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2019 года.</w:t>
      </w:r>
    </w:p>
    <w:p w:rsidR="009813F6" w:rsidRPr="00F83B0D" w:rsidRDefault="009813F6" w:rsidP="003C10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047" w:rsidRPr="003A70E0" w:rsidRDefault="003C1047" w:rsidP="003C104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F0A66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Основные понятия (определения)</w:t>
      </w:r>
      <w:r w:rsidR="00C67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способы расчета</w:t>
      </w:r>
      <w:r w:rsidR="003A70E0" w:rsidRPr="00BD29CB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</w:p>
    <w:p w:rsidR="003C1047" w:rsidRPr="00BD29CB" w:rsidRDefault="003C1047" w:rsidP="00994E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664" w:rsidRPr="00BD29CB" w:rsidRDefault="00CC2FB4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охраняемые природные территории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участки земли, водной поверхности и воздушного пространства над ними, где располагаются 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0F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353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собо охраняемые природные территории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к объектам общенационального достояния</w:t>
      </w:r>
      <w:r w:rsidR="0072460F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особенностей режима </w:t>
      </w:r>
      <w:r w:rsidR="00F83353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особо охраняемых природных территорий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различаются следующие категории указанных территорий: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природные заповедники, в том числе биосферные заповедники;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парки;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природные парки;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природные заказники;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памятники природы;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дендрологические парки и ботанические сады.</w:t>
      </w:r>
    </w:p>
    <w:p w:rsidR="003A4051" w:rsidRPr="00BD29CB" w:rsidRDefault="003A4051" w:rsidP="003A40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субъектов Российской Федерации могут устанавливаться и иные категории </w:t>
      </w:r>
      <w:r w:rsidR="00F83353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ООПТ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и местного значения.</w:t>
      </w:r>
    </w:p>
    <w:p w:rsidR="00E73664" w:rsidRPr="00BD29CB" w:rsidRDefault="0072460F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границах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природных заповедников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</w:t>
      </w:r>
      <w:r w:rsidR="00CC2FB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14.03.1995 № 33-ФЗ «Об особо охраняемых природных территориях» (далее – Закон об ООПТ)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 Статус государственных природных биосферных заповедников имеют государственные природные заповедники, которые входят в международную систему биосферных резерватов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664" w:rsidRPr="00BD29CB" w:rsidRDefault="0072460F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границах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парков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выделяются зоны, в которых природная среда сохраняется в естественном состоянии и запрещается осуществление любой не предусмотренной Законом об ООПТ деятельности, и зоны, в которых ограничивается экономическая и иная деятельность в целях сохранения 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 природного и культурного наследия и их использования в рекреационных целях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664" w:rsidRPr="00BD29CB" w:rsidRDefault="0072460F" w:rsidP="00CC2F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природными заказниками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территории (акватории), имеющие особое значение для сохранения или восстановления природных комплексов или их компонентов и подд</w:t>
      </w:r>
      <w:r w:rsidR="00CC2FB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ержания экологического баланса.</w:t>
      </w:r>
    </w:p>
    <w:p w:rsidR="00E73664" w:rsidRPr="00BD29CB" w:rsidRDefault="0072460F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Памятники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природы - 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664" w:rsidRPr="00BD29CB" w:rsidRDefault="0072460F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Дендрологические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парки и ботанические сады 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особо охраняемыми природными территориями, созданными для формирования специальных коллекций растений в целях сохранения растительного мира и его разнообразия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664" w:rsidRPr="00BD29CB" w:rsidRDefault="0072460F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Природные </w:t>
      </w:r>
      <w:r w:rsidR="00E7366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парки</w:t>
      </w:r>
      <w:r w:rsidR="00E7366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особо охраняемыми природными территориями регионального 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</w:r>
    </w:p>
    <w:p w:rsidR="00E73664" w:rsidRPr="00BD29CB" w:rsidRDefault="00E73664" w:rsidP="00E73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Государственные природные заповедники и национальные парки относятся к особо охраняемым природным территориям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значения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Государственные природные заказники, памятники природы, дендрологические парки и ботанические сады могут быть отнесены к особо охраняемым природным территориям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значения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особо охраняемым природным территориям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значения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Природные парки относятся к особо охраняемым природным территориям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значения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047" w:rsidRDefault="00F07804" w:rsidP="00F07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новым ООПТ, созданным в отчетном году</w:t>
      </w:r>
      <w:r w:rsidR="005356DE" w:rsidRPr="0046401F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относятся все ООПТ федерального, регионального и местного значения, решение о создании (учреждении) которых принято </w:t>
      </w:r>
      <w:r w:rsidR="00F83353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уполномоченными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государственной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власти и местного самоуправления в отчетном году</w:t>
      </w:r>
      <w:r w:rsidR="00C63CA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(учитываются нормативные правовые акты</w:t>
      </w:r>
      <w:r w:rsidR="00144859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(учреждении) ООПТ</w:t>
      </w:r>
      <w:r w:rsidR="00C63CA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изданные </w:t>
      </w:r>
      <w:r w:rsidR="00144859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</w:t>
      </w:r>
      <w:r w:rsidR="00C63CA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по 31 декабря отчетного года)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353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72460F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учитываются ранее созданные ООПТ, у которых в отчетном году произошли какие-либо изменения (например, объединение нескольких ООПТ в одну, преобразование ООПТ федерального значения в ООПТ регионального значения, изменение категории ООПТ, названия, ведомственной принадлежности).</w:t>
      </w:r>
    </w:p>
    <w:p w:rsidR="000A2E9D" w:rsidRDefault="00C673EB" w:rsidP="00F07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5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асчет количества </w:t>
      </w:r>
      <w:proofErr w:type="gramStart"/>
      <w:r w:rsidR="002E58DE">
        <w:rPr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proofErr w:type="gramEnd"/>
      <w:r w:rsidR="002E5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ООПТ, созданных в отчетном году, может быть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 несколькими способами. Выбор способа расчета зависит от источника исходной информации</w:t>
      </w:r>
      <w:r w:rsidR="0086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периодичности и </w:t>
      </w:r>
      <w:r w:rsidR="007B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за </w:t>
      </w:r>
      <w:r w:rsidR="0086459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</w:t>
      </w:r>
      <w:r w:rsidR="007B2F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864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3EB" w:rsidRDefault="00C673EB" w:rsidP="00F07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Расчет </w:t>
      </w:r>
      <w:r w:rsidRPr="000D0E44">
        <w:rPr>
          <w:rFonts w:ascii="Times New Roman" w:hAnsi="Times New Roman" w:cs="Times New Roman"/>
          <w:color w:val="000000" w:themeColor="text1"/>
          <w:sz w:val="28"/>
          <w:szCs w:val="28"/>
        </w:rPr>
        <w:t>по категориям ООПТ</w:t>
      </w:r>
      <w:r w:rsidRPr="00C67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без разделения на ООПТ федерального и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формуле (1):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ООПТ(общ)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ГПЗ</w:t>
      </w:r>
      <w:r w:rsidRPr="00EB7E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+ </w:t>
      </w:r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НП</w:t>
      </w:r>
      <w:r w:rsidRPr="00EB7E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ПрП</w:t>
      </w:r>
      <w:proofErr w:type="spellEnd"/>
      <w:r w:rsidRPr="00EB7E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ГПЗак</w:t>
      </w:r>
      <w:proofErr w:type="spellEnd"/>
      <w:r w:rsidRPr="00EB7E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ПамПр</w:t>
      </w:r>
      <w:proofErr w:type="spellEnd"/>
      <w:r w:rsidRPr="00EB7E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ДПиБС</w:t>
      </w:r>
      <w:proofErr w:type="spellEnd"/>
      <w:r w:rsidRPr="00EB7E4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иные</w:t>
      </w:r>
      <w:proofErr w:type="spellEnd"/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ООПТ</w:t>
      </w:r>
      <w:r w:rsidRPr="00EB7E45">
        <w:rPr>
          <w:rFonts w:ascii="Times New Roman" w:hAnsi="Times New Roman" w:cs="Times New Roman"/>
          <w:sz w:val="28"/>
          <w:szCs w:val="28"/>
        </w:rPr>
        <w:t>,</w:t>
      </w:r>
      <w:r w:rsidRPr="00EB7E45">
        <w:rPr>
          <w:rFonts w:ascii="Times New Roman" w:hAnsi="Times New Roman" w:cs="Times New Roman"/>
          <w:sz w:val="28"/>
          <w:szCs w:val="28"/>
        </w:rPr>
        <w:tab/>
        <w:t>(1)</w:t>
      </w:r>
    </w:p>
    <w:p w:rsidR="002E58DE" w:rsidRPr="00EB7E45" w:rsidRDefault="002E58DE" w:rsidP="002E5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E45">
        <w:rPr>
          <w:rFonts w:ascii="Times New Roman" w:hAnsi="Times New Roman" w:cs="Times New Roman"/>
          <w:sz w:val="28"/>
          <w:szCs w:val="28"/>
        </w:rPr>
        <w:t>где: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ООПТ(общ)</w:t>
      </w:r>
      <w:r w:rsidRPr="00227744">
        <w:rPr>
          <w:rFonts w:ascii="Times New Roman" w:hAnsi="Times New Roman" w:cs="Times New Roman"/>
          <w:sz w:val="28"/>
          <w:szCs w:val="28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количество новых ООПТ</w:t>
      </w:r>
      <w:r w:rsidRPr="00EB7E45">
        <w:rPr>
          <w:rFonts w:ascii="Times New Roman" w:hAnsi="Times New Roman" w:cs="Times New Roman"/>
          <w:sz w:val="28"/>
          <w:szCs w:val="28"/>
        </w:rPr>
        <w:t>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ГПЗ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B7E45">
        <w:rPr>
          <w:rFonts w:ascii="Times New Roman" w:hAnsi="Times New Roman" w:cs="Times New Roman"/>
          <w:sz w:val="28"/>
          <w:szCs w:val="28"/>
        </w:rPr>
        <w:t xml:space="preserve"> количество новых ООПТ федерального значения категории «государственные природные заповедники»,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НП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B7E45">
        <w:rPr>
          <w:rFonts w:ascii="Times New Roman" w:hAnsi="Times New Roman" w:cs="Times New Roman"/>
          <w:sz w:val="28"/>
          <w:szCs w:val="28"/>
        </w:rPr>
        <w:t xml:space="preserve"> количество новых ООПТ федерального значения категории «национальные парки»,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ПрП</w:t>
      </w:r>
      <w:proofErr w:type="spellEnd"/>
      <w:r w:rsidRPr="00EB7E45">
        <w:rPr>
          <w:rFonts w:ascii="Times New Roman" w:hAnsi="Times New Roman" w:cs="Times New Roman"/>
          <w:sz w:val="28"/>
          <w:szCs w:val="28"/>
        </w:rPr>
        <w:t xml:space="preserve"> – количество новых ООПТ регионального значения категории «природные парки»,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ГПЗак</w:t>
      </w:r>
      <w:proofErr w:type="spellEnd"/>
      <w:r w:rsidRPr="00EB7E4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>количество новых ООПТ федерального и регионального значения категории «государственные природные заказники»,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ПамПр</w:t>
      </w:r>
      <w:proofErr w:type="spellEnd"/>
      <w:r w:rsidRPr="00EB7E4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E45">
        <w:rPr>
          <w:rFonts w:ascii="Times New Roman" w:hAnsi="Times New Roman" w:cs="Times New Roman"/>
          <w:sz w:val="28"/>
          <w:szCs w:val="28"/>
        </w:rPr>
        <w:t>количество новых ООПТ федерального и регионального значения категории «памятники природы»,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ДПиБС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B7E45">
        <w:rPr>
          <w:rFonts w:ascii="Times New Roman" w:hAnsi="Times New Roman" w:cs="Times New Roman"/>
          <w:sz w:val="28"/>
          <w:szCs w:val="28"/>
        </w:rPr>
        <w:t xml:space="preserve"> количество новых ООПТ федерального и регионального значения категории «дендрологические парки и ботанические сады», созданных в отчетном году;</w:t>
      </w:r>
    </w:p>
    <w:p w:rsidR="002E58DE" w:rsidRPr="00EB7E45" w:rsidRDefault="002E58DE" w:rsidP="002E58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E45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>иные</w:t>
      </w:r>
      <w:proofErr w:type="spellEnd"/>
      <w:r w:rsidRPr="00EB7E4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ООПТ</w:t>
      </w:r>
      <w:r w:rsidRPr="00EB7E45">
        <w:rPr>
          <w:rFonts w:ascii="Times New Roman" w:hAnsi="Times New Roman" w:cs="Times New Roman"/>
          <w:sz w:val="28"/>
          <w:szCs w:val="28"/>
        </w:rPr>
        <w:t xml:space="preserve"> – количество новых ООПТ регионального и местного значения иных категорий, созданных в отчетном году.</w:t>
      </w:r>
    </w:p>
    <w:p w:rsidR="002E58DE" w:rsidRPr="00BD29CB" w:rsidRDefault="00336A34" w:rsidP="00F07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Расчет </w:t>
      </w:r>
      <w:r w:rsidR="000D0E4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0D0E4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дезагрегацией</w:t>
      </w:r>
      <w:proofErr w:type="spellEnd"/>
      <w:r w:rsidR="000D0E4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0D0E44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ООПТ федерального и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следующей формуле:</w:t>
      </w:r>
    </w:p>
    <w:p w:rsidR="00DC7C22" w:rsidRPr="00DC7C22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</w:t>
      </w:r>
      <w:proofErr w:type="gram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Т(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общ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)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НП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336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ПрП</w:t>
      </w:r>
      <w:proofErr w:type="spellEnd"/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</w:p>
    <w:p w:rsidR="00DC7C22" w:rsidRPr="00DC7C22" w:rsidRDefault="00355A24" w:rsidP="00355A24">
      <w:pPr>
        <w:spacing w:after="0" w:line="360" w:lineRule="auto"/>
        <w:ind w:firstLine="19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</w:t>
      </w:r>
      <w:proofErr w:type="gram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</w:t>
      </w:r>
      <w:proofErr w:type="gram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336A3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="00336A34"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336A3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="00336A34"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336A34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иные</w:t>
      </w:r>
      <w:proofErr w:type="spellEnd"/>
      <w:r w:rsidR="00336A3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ООПТ(РЗ)</w:t>
      </w:r>
      <w:r w:rsidR="00336A3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="00DC7C2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</w:p>
    <w:p w:rsidR="00336A34" w:rsidRDefault="00336A34" w:rsidP="00355A24">
      <w:pPr>
        <w:spacing w:after="0" w:line="360" w:lineRule="auto"/>
        <w:ind w:firstLine="19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</w:t>
      </w:r>
      <w:proofErr w:type="gram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Т(</w:t>
      </w:r>
      <w:proofErr w:type="gram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МЗ)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6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55A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C22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36A34" w:rsidRPr="00BD29CB" w:rsidRDefault="00336A34" w:rsidP="00336A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«государственные природные заповедники»,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НП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«национальные парки»,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«государственные природные заказники»,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«памятники природы»,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«дендрологические парки и ботанические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ады»,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ПрП</w:t>
      </w:r>
      <w:proofErr w:type="spellEnd"/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«природные парки»,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«государственные природные заказники»,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«памятники природы»,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«дендрологические парки и ботанические сады»,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иные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ООПТ(РЗ)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иных катег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орий, созданных в отчетном году;</w:t>
      </w:r>
    </w:p>
    <w:p w:rsidR="00336A34" w:rsidRPr="00BD29CB" w:rsidRDefault="00336A34" w:rsidP="00336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ООПТ(МЗ)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местного значения, созданных в отчетном году.</w:t>
      </w:r>
    </w:p>
    <w:p w:rsidR="000D0E44" w:rsidRPr="00BD29CB" w:rsidRDefault="000D0E44" w:rsidP="000D0E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основе формулы (2) может быть осуществлено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агрегирование категорий ООПТ федера</w:t>
      </w:r>
      <w:r w:rsidR="00B9276F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льного и регионального значения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D0E44" w:rsidRPr="00BD29CB" w:rsidRDefault="000D0E44" w:rsidP="000D0E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ООПТ(общ)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ООПТ(МЗ)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0E44" w:rsidRPr="00BD29CB" w:rsidRDefault="000D0E44" w:rsidP="000D0E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0D0E44" w:rsidRPr="00BD29CB" w:rsidRDefault="000D0E44" w:rsidP="000D0E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значения, созданных в отчетном году;</w:t>
      </w:r>
    </w:p>
    <w:p w:rsidR="000D0E44" w:rsidRPr="00BD29CB" w:rsidRDefault="000D0E44" w:rsidP="000D0E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значения, созданных в отчетном году;</w:t>
      </w:r>
    </w:p>
    <w:p w:rsidR="000D0E44" w:rsidRPr="00BD29CB" w:rsidRDefault="000D0E44" w:rsidP="000D0E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ООПТ(МЗ)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местного значения, созданных в отчетном году.</w:t>
      </w:r>
    </w:p>
    <w:p w:rsidR="0099221A" w:rsidRPr="00BD29CB" w:rsidRDefault="0099221A" w:rsidP="009922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5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</w:t>
      </w:r>
      <w:r w:rsidR="00E227C8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информации</w:t>
      </w:r>
      <w:r w:rsidR="0035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</w:t>
      </w:r>
      <w:r w:rsidR="00355A24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хема расчета</w:t>
      </w:r>
    </w:p>
    <w:p w:rsidR="00E227C8" w:rsidRPr="00BD29CB" w:rsidRDefault="00E227C8" w:rsidP="00E227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641" w:rsidRDefault="000463BC" w:rsidP="00B927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="00B9276F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основой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EC158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</w:t>
      </w:r>
      <w:r w:rsidR="00B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 </w:t>
      </w:r>
      <w:r w:rsidR="00B9276F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«Количество новых особо охраняемых природных территорий, созданных в отчетном году»</w:t>
      </w:r>
      <w:r w:rsidR="00B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служат данные годовой формы федерального статистического наблюдения</w:t>
      </w:r>
      <w:r w:rsidR="007E1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1-ООПТ «Сведения об особо охраняемых природных территориях», </w:t>
      </w:r>
      <w:r w:rsidR="0046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Росстатом в установленном порядке, 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дезагрегированные по каждой категории ООПТ федерального и регионального значения, а также по всем категориям ООПТ местного значен</w:t>
      </w:r>
      <w:r w:rsidR="00E227C8" w:rsidRPr="00B9276F">
        <w:rPr>
          <w:rFonts w:ascii="Times New Roman" w:hAnsi="Times New Roman" w:cs="Times New Roman"/>
          <w:color w:val="000000" w:themeColor="text1"/>
          <w:sz w:val="28"/>
          <w:szCs w:val="28"/>
        </w:rPr>
        <w:t>ия.</w:t>
      </w:r>
      <w:proofErr w:type="gramEnd"/>
    </w:p>
    <w:p w:rsidR="000A2E9D" w:rsidRDefault="000A2E9D" w:rsidP="000A2E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собираемые в рамках государственного кадастра особо охраняемых природных территорий, не могут использоваться, так как его актуализация проводится один раз в четыре года.</w:t>
      </w:r>
    </w:p>
    <w:p w:rsidR="00E227C8" w:rsidRPr="00B9276F" w:rsidRDefault="00B9276F" w:rsidP="00B927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образом, расчет показателя будет осуществляться с использованием комбинации формул (2) и (3).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Для р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асчет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слагаемого</w:t>
      </w:r>
      <w:r w:rsidR="00683B6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</w:t>
      </w:r>
      <w:proofErr w:type="gramStart"/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Т(</w:t>
      </w:r>
      <w:proofErr w:type="gramEnd"/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ФЗ)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следующая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ООПТ(ФЗ)</w:t>
      </w:r>
      <w:r w:rsidR="00EC158B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EC158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НП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</w:t>
      </w:r>
      <w:r w:rsidR="00B927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63BC" w:rsidRPr="00BD29CB" w:rsidRDefault="000463BC" w:rsidP="000463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7B09FA" w:rsidRPr="00BD29CB" w:rsidRDefault="007B09FA" w:rsidP="007B0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«государственные природные заповедники»,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НП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«национальные парки»,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«государственные природные заказники»,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«памятники природы»,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(ФЗ)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федерального значения категории «дендрологические парки и ботанические сады», созданных в отчетном году.</w:t>
      </w:r>
    </w:p>
    <w:p w:rsidR="00E227C8" w:rsidRPr="00BD29CB" w:rsidRDefault="00EC158B" w:rsidP="00E227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3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корректного </w:t>
      </w:r>
      <w:r w:rsidR="003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разреза </w:t>
      </w:r>
      <w:r w:rsidR="003A7F86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A7F86"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Российской Федерации</w:t>
      </w:r>
      <w:r w:rsidR="003A7F86" w:rsidRPr="003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3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расчете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используются данные раздела 2 формы</w:t>
      </w:r>
      <w:r w:rsidR="003A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1-ООПТ, </w:t>
      </w:r>
      <w:r w:rsidR="00683B6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</w:t>
      </w:r>
      <w:r w:rsidR="00E227C8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 сбор сведений о каждой ООПТ федерального значения по соответствующей категории ООПТ с учетом её фактического месторасположения.</w:t>
      </w:r>
    </w:p>
    <w:p w:rsidR="00E227C8" w:rsidRPr="00BD29CB" w:rsidRDefault="00E227C8" w:rsidP="00E227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Если новая ООПТ федерального значения, созданная в отчетном году, расположена на территории двух и более субъектов Российской Федерации, то</w:t>
      </w:r>
      <w:r w:rsidR="00683B6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расчета общего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683B67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а ООПТ федерального значения данной категории ООПТ она будет учтена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раз в субъекте Российской Федерации, на территории которого расположена наибольшая часть </w:t>
      </w:r>
      <w:r w:rsidR="0035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её общей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площади.</w:t>
      </w:r>
    </w:p>
    <w:p w:rsidR="00E227C8" w:rsidRPr="00BD29CB" w:rsidRDefault="00E227C8" w:rsidP="00E227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в нормативном правовом акте сведений о распределении территории новой ООПТ федерального значения между субъектами Российской Федерации, такая ООПТ количественно будет учтена в субъекте Российской Федерации, указанном респондентом (например, федеральным органом исполнительной власти, к ведению которого она отнесена решением Правительства Российской Федерации), в разделе 2 формы № 1-ООПТ за отчетный год. При публикации этой информации приводятся соответствующие разъяснения.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расчета слагаемого </w:t>
      </w:r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</w:t>
      </w:r>
      <w:proofErr w:type="gramStart"/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Т(</w:t>
      </w:r>
      <w:proofErr w:type="gramEnd"/>
      <w:r w:rsidR="00683B67"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РЗ)</w:t>
      </w:r>
      <w:r w:rsidR="00FD7641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ООПТ(РЗ)</w:t>
      </w:r>
      <w:r w:rsidR="00EC158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ПрП</w:t>
      </w:r>
      <w:proofErr w:type="spellEnd"/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иные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ООПТ(РЗ)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(5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463BC" w:rsidRPr="00BD29CB" w:rsidRDefault="000463BC" w:rsidP="000463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где:</w:t>
      </w:r>
    </w:p>
    <w:p w:rsidR="007B09FA" w:rsidRPr="00BD29CB" w:rsidRDefault="007B09FA" w:rsidP="007B0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ПрП</w:t>
      </w:r>
      <w:proofErr w:type="spellEnd"/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«природные парки»,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ГПЗак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«государственные природные заказники»,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ПамПр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«памятники природы»,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ДПиБС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категории «дендрологические парки и ботанические сады», созданных в отчетном году;</w:t>
      </w:r>
    </w:p>
    <w:p w:rsidR="000463BC" w:rsidRPr="00BD29CB" w:rsidRDefault="000463BC" w:rsidP="00046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иные</w:t>
      </w:r>
      <w:proofErr w:type="spellEnd"/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 ООПТ(РЗ)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новых ООПТ регионального значения иных категорий, созданных в отчетном году.</w:t>
      </w:r>
    </w:p>
    <w:p w:rsidR="00683B67" w:rsidRPr="00BD29CB" w:rsidRDefault="00683B67" w:rsidP="00C26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количества ООПТ по каждой категории ООПТ регионального значения осуществляется путем простого суммирования данных </w:t>
      </w:r>
      <w:r w:rsidR="00BD29C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 06÷10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графы 3 раздела 1 формы</w:t>
      </w:r>
      <w:r w:rsidR="00BD29C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1-ООПТ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3B67" w:rsidRPr="00BD29CB" w:rsidRDefault="00683B67" w:rsidP="00683B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Расчет 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слагаемого 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D29C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ООПТ(МЗ)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требует введения </w:t>
      </w:r>
      <w:r w:rsidR="00BD29C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специальной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формулы и получается путем простого суммирования данных строки 11 графы 3 раздела 1 формы № 1-ООПТ.</w:t>
      </w:r>
    </w:p>
    <w:p w:rsidR="001F0DEC" w:rsidRDefault="00FC40B8" w:rsidP="00C26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разреза 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DC7C22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Российской Федерации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2629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C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 приведенных в пунктах 3.3 и 3.4 настоящей Методики, осуществляется путем простого суммирования данных по соотв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етствующему слагаемому формул (5</w:t>
      </w:r>
      <w:r w:rsidR="00BD29C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FD76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29CB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26292"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9CB" w:rsidRPr="00BD29CB" w:rsidRDefault="00BD29CB" w:rsidP="00C262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расчета показателя</w:t>
      </w:r>
      <w:r w:rsidR="007A7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 в Таблице</w:t>
      </w: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0DEC" w:rsidRDefault="001F0D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77E38" w:rsidRPr="007E18B9" w:rsidRDefault="007A7AF9" w:rsidP="00F77E3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8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</w:t>
      </w:r>
    </w:p>
    <w:p w:rsidR="00F77E38" w:rsidRPr="007E18B9" w:rsidRDefault="00F77E38" w:rsidP="00FC4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8B9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расчета показателя по категориям ООПТ</w:t>
      </w:r>
      <w:r w:rsidRPr="007E18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федерального и регионального значения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394"/>
      </w:tblGrid>
      <w:tr w:rsidR="00BD29CB" w:rsidRPr="00BD29CB" w:rsidTr="00DC7C22">
        <w:trPr>
          <w:tblHeader/>
        </w:trPr>
        <w:tc>
          <w:tcPr>
            <w:tcW w:w="4219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кате</w:t>
            </w:r>
            <w:r w:rsidRPr="00BD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гории ООПТ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 расчета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7B09FA" w:rsidP="009B29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r w:rsidR="00F77E38" w:rsidRPr="00BD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ООПТ </w:t>
            </w:r>
            <w:r w:rsidR="001D2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D248D" w:rsidRPr="00BD29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1D248D" w:rsidRPr="00BD29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ООПТ(общ)</w:t>
            </w:r>
            <w:r w:rsidR="001D2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500=100+200+300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28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ООПТ федерального значения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D0C2A" w:rsidRPr="00BD29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AD0C2A" w:rsidRPr="00BD29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ООПТ(ФЗ)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100=110+120+130+140+150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природные заповедники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ГПЗ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110=∑гр.3 разд.2 ф.№ 1-ООПТ по коду категории ООПТ=110 и с учетом кода ОКАТО (</w:t>
            </w:r>
            <w:proofErr w:type="spell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разд.2 ф.№ 1-ООПТ)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 парки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НП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120=∑гр.3 разд.2 ф.№ 1-ООПТ по коду категории ООПТ=120 и с учетом кода ОКАТО (</w:t>
            </w:r>
            <w:proofErr w:type="spell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разд.2 ф.№ 1-ООПТ)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природные заказники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ГПЗак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(ФЗ)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130=∑гр.3 разд.2 ф.№ 1-ООПТ по коду категории ООПТ=130 и с учетом кода ОКАТО (</w:t>
            </w:r>
            <w:proofErr w:type="spell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разд.2 ф.№ 1-ООПТ)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7B09FA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природы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ПамПр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(ФЗ)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140=∑гр.3 разд.2 ф.№ 1-ООПТ по коду категории ООПТ=140 и с учетом кода ОКАТО (</w:t>
            </w:r>
            <w:proofErr w:type="spell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разд.2 ф.№ 1-ООПТ)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Дендрологические парки и ботанические сады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ДПиБС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(ФЗ)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150=∑гр.3 разд.2 ф.№ 1-ООПТ по коду категории ООПТ=150 и с учетом кода ОКАТО (</w:t>
            </w:r>
            <w:proofErr w:type="spell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gramStart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разд.2 ф.№ 1-ООПТ)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28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ООПТ регионального значения</w:t>
            </w:r>
            <w:r w:rsidR="00814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ООПТ(РЗ)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200=215+230+240+250+260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парки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ПрП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215=∑стр.06 гр.3 разд.1 ф.№ 1-ООПТ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природные заказники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ГПЗак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(РЗ)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230=∑стр.07 гр.3 разд.1 ф.№ 1-ООПТ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Памятники природы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ПамПр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(РЗ)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240=∑стр.08 гр.3 разд.1 ф.№ 1-ООПТ</w:t>
            </w:r>
          </w:p>
        </w:tc>
      </w:tr>
      <w:tr w:rsidR="00BD29CB" w:rsidRPr="00BD29CB" w:rsidTr="00DC7C22">
        <w:tc>
          <w:tcPr>
            <w:tcW w:w="4219" w:type="dxa"/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Дендрологические парки и ботанические сады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ДПиБС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(РЗ)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394" w:type="dxa"/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250=∑стр.09 гр.3 разд.1 ф.№ 1-ООПТ</w:t>
            </w:r>
          </w:p>
        </w:tc>
      </w:tr>
      <w:tr w:rsidR="00BD29CB" w:rsidRPr="00BD29CB" w:rsidTr="00DC7C22">
        <w:tc>
          <w:tcPr>
            <w:tcW w:w="4219" w:type="dxa"/>
            <w:tcBorders>
              <w:bottom w:val="single" w:sz="4" w:space="0" w:color="auto"/>
            </w:tcBorders>
          </w:tcPr>
          <w:p w:rsidR="00F77E38" w:rsidRPr="00BD29CB" w:rsidRDefault="00F77E38" w:rsidP="009B2961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категории ООПТ регионального значения</w:t>
            </w:r>
            <w:r w:rsidR="00814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иные</w:t>
            </w:r>
            <w:proofErr w:type="spellEnd"/>
            <w:r w:rsidR="00AD0C2A" w:rsidRPr="007B0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ООПТ(РЗ)</w:t>
            </w:r>
            <w:r w:rsidR="00AD0C2A" w:rsidRPr="007B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77E38" w:rsidRPr="00BD29CB" w:rsidRDefault="00BD29CB" w:rsidP="009B29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260=∑стр.10</w:t>
            </w:r>
            <w:r w:rsidR="00F77E38" w:rsidRPr="00BD2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гр.3 разд.1 ф.№ 1-ООПТ</w:t>
            </w:r>
          </w:p>
        </w:tc>
      </w:tr>
      <w:tr w:rsidR="00BD29CB" w:rsidRPr="00BD29CB" w:rsidTr="00DC7C22">
        <w:tc>
          <w:tcPr>
            <w:tcW w:w="4219" w:type="dxa"/>
            <w:tcBorders>
              <w:bottom w:val="single" w:sz="4" w:space="0" w:color="auto"/>
            </w:tcBorders>
          </w:tcPr>
          <w:p w:rsidR="00F77E38" w:rsidRPr="00BD29CB" w:rsidRDefault="008143A7" w:rsidP="009B2961">
            <w:pPr>
              <w:ind w:left="28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ООПТ местного значения</w:t>
            </w:r>
            <w:r w:rsidR="00AD0C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0C2A" w:rsidRPr="00814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C2A" w:rsidRPr="00814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D0C2A" w:rsidRPr="00814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ООПТ(МЗ)</w:t>
            </w:r>
            <w:r w:rsidR="00AD0C2A" w:rsidRPr="00814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E38" w:rsidRPr="00BD29CB" w:rsidRDefault="00F77E38" w:rsidP="009B296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77E38" w:rsidRPr="00BD29CB" w:rsidRDefault="00F77E38" w:rsidP="009B29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9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300=∑стр.11 гр.3 разд.1 ф.№ 1-ООПТ</w:t>
            </w:r>
          </w:p>
        </w:tc>
      </w:tr>
    </w:tbl>
    <w:p w:rsidR="003C2868" w:rsidRPr="00BD29CB" w:rsidRDefault="003C2868" w:rsidP="003C28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F94" w:rsidRPr="00BD29CB" w:rsidRDefault="00CD4DD7" w:rsidP="00CD43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C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sectPr w:rsidR="00036F94" w:rsidRPr="00BD29CB" w:rsidSect="004F4452">
      <w:head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76" w:rsidRDefault="00823F76" w:rsidP="00E35451">
      <w:pPr>
        <w:spacing w:after="0" w:line="240" w:lineRule="auto"/>
      </w:pPr>
      <w:r>
        <w:separator/>
      </w:r>
    </w:p>
  </w:endnote>
  <w:endnote w:type="continuationSeparator" w:id="0">
    <w:p w:rsidR="00823F76" w:rsidRDefault="00823F76" w:rsidP="00E3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76" w:rsidRDefault="00823F76" w:rsidP="00E35451">
      <w:pPr>
        <w:spacing w:after="0" w:line="240" w:lineRule="auto"/>
      </w:pPr>
      <w:r>
        <w:separator/>
      </w:r>
    </w:p>
  </w:footnote>
  <w:footnote w:type="continuationSeparator" w:id="0">
    <w:p w:rsidR="00823F76" w:rsidRDefault="00823F76" w:rsidP="00E35451">
      <w:pPr>
        <w:spacing w:after="0" w:line="240" w:lineRule="auto"/>
      </w:pPr>
      <w:r>
        <w:continuationSeparator/>
      </w:r>
    </w:p>
  </w:footnote>
  <w:footnote w:id="1">
    <w:p w:rsidR="003A70E0" w:rsidRPr="00476E32" w:rsidRDefault="003A70E0" w:rsidP="003A70E0">
      <w:pPr>
        <w:pStyle w:val="af1"/>
        <w:jc w:val="both"/>
      </w:pPr>
      <w:r w:rsidRPr="00BD29CB">
        <w:rPr>
          <w:rStyle w:val="af3"/>
        </w:rPr>
        <w:footnoteRef/>
      </w:r>
      <w:r w:rsidRPr="00BD2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Использованы понятия (определения), указанные в Федеральном законе от 14.03.1995 № 33-ФЗ «Об особо охраняемых природных территориях»</w:t>
      </w:r>
      <w:r w:rsidRPr="00BD29CB">
        <w:rPr>
          <w:rFonts w:ascii="Times New Roman" w:hAnsi="Times New Roman" w:cs="Times New Roman"/>
        </w:rPr>
        <w:t>.</w:t>
      </w:r>
    </w:p>
  </w:footnote>
  <w:footnote w:id="2">
    <w:p w:rsidR="005356DE" w:rsidRDefault="005356DE">
      <w:pPr>
        <w:pStyle w:val="af1"/>
      </w:pPr>
      <w:r>
        <w:rPr>
          <w:rStyle w:val="af3"/>
        </w:rPr>
        <w:footnoteRef/>
      </w:r>
      <w:r>
        <w:t xml:space="preserve"> </w:t>
      </w:r>
      <w:r w:rsidRPr="00BD29CB">
        <w:rPr>
          <w:rFonts w:ascii="Times New Roman" w:hAnsi="Times New Roman" w:cs="Times New Roman"/>
        </w:rPr>
        <w:t>Значение понятия приведено исключительно в целях настоящей Методики.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79753"/>
      <w:docPartObj>
        <w:docPartGallery w:val="Page Numbers (Top of Page)"/>
        <w:docPartUnique/>
      </w:docPartObj>
    </w:sdtPr>
    <w:sdtEndPr/>
    <w:sdtContent>
      <w:p w:rsidR="00F54274" w:rsidRDefault="00F542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0B">
          <w:rPr>
            <w:noProof/>
          </w:rPr>
          <w:t>2</w:t>
        </w:r>
        <w:r>
          <w:fldChar w:fldCharType="end"/>
        </w:r>
      </w:p>
    </w:sdtContent>
  </w:sdt>
  <w:p w:rsidR="00F54274" w:rsidRDefault="00F542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C7"/>
    <w:rsid w:val="0000057A"/>
    <w:rsid w:val="00000793"/>
    <w:rsid w:val="00005F51"/>
    <w:rsid w:val="0001099E"/>
    <w:rsid w:val="00013317"/>
    <w:rsid w:val="00013966"/>
    <w:rsid w:val="00026429"/>
    <w:rsid w:val="00026CD7"/>
    <w:rsid w:val="000270F4"/>
    <w:rsid w:val="00030929"/>
    <w:rsid w:val="00036F94"/>
    <w:rsid w:val="000463BC"/>
    <w:rsid w:val="00055253"/>
    <w:rsid w:val="0005579A"/>
    <w:rsid w:val="00060341"/>
    <w:rsid w:val="00060B41"/>
    <w:rsid w:val="00062031"/>
    <w:rsid w:val="000677D0"/>
    <w:rsid w:val="00074313"/>
    <w:rsid w:val="000749F8"/>
    <w:rsid w:val="00083016"/>
    <w:rsid w:val="00085B85"/>
    <w:rsid w:val="00086090"/>
    <w:rsid w:val="000954D3"/>
    <w:rsid w:val="0009722E"/>
    <w:rsid w:val="000A2E9D"/>
    <w:rsid w:val="000A5E9A"/>
    <w:rsid w:val="000B2DF9"/>
    <w:rsid w:val="000B71AD"/>
    <w:rsid w:val="000C00DE"/>
    <w:rsid w:val="000C6496"/>
    <w:rsid w:val="000D0E44"/>
    <w:rsid w:val="000F0384"/>
    <w:rsid w:val="00101A02"/>
    <w:rsid w:val="00104F4A"/>
    <w:rsid w:val="001075C7"/>
    <w:rsid w:val="00113864"/>
    <w:rsid w:val="00124837"/>
    <w:rsid w:val="00131B62"/>
    <w:rsid w:val="00136F21"/>
    <w:rsid w:val="00141671"/>
    <w:rsid w:val="00144859"/>
    <w:rsid w:val="00145B84"/>
    <w:rsid w:val="001479B3"/>
    <w:rsid w:val="00150378"/>
    <w:rsid w:val="00155990"/>
    <w:rsid w:val="001565D8"/>
    <w:rsid w:val="001579A5"/>
    <w:rsid w:val="00161596"/>
    <w:rsid w:val="00162451"/>
    <w:rsid w:val="00165D8D"/>
    <w:rsid w:val="00174BC3"/>
    <w:rsid w:val="00174CE3"/>
    <w:rsid w:val="00180ADE"/>
    <w:rsid w:val="0018109F"/>
    <w:rsid w:val="00184E0C"/>
    <w:rsid w:val="00187A93"/>
    <w:rsid w:val="00191EB7"/>
    <w:rsid w:val="00193BEC"/>
    <w:rsid w:val="00194832"/>
    <w:rsid w:val="00196A26"/>
    <w:rsid w:val="001A1DD5"/>
    <w:rsid w:val="001A42F2"/>
    <w:rsid w:val="001A59FE"/>
    <w:rsid w:val="001B3471"/>
    <w:rsid w:val="001B774D"/>
    <w:rsid w:val="001B7A75"/>
    <w:rsid w:val="001C0161"/>
    <w:rsid w:val="001C16F4"/>
    <w:rsid w:val="001C35F8"/>
    <w:rsid w:val="001C3AB0"/>
    <w:rsid w:val="001C504F"/>
    <w:rsid w:val="001C760A"/>
    <w:rsid w:val="001D0C7A"/>
    <w:rsid w:val="001D11D5"/>
    <w:rsid w:val="001D1516"/>
    <w:rsid w:val="001D248D"/>
    <w:rsid w:val="001D592F"/>
    <w:rsid w:val="001D65B4"/>
    <w:rsid w:val="001E1649"/>
    <w:rsid w:val="001E3094"/>
    <w:rsid w:val="001E7DEC"/>
    <w:rsid w:val="001F0DEC"/>
    <w:rsid w:val="001F33A5"/>
    <w:rsid w:val="001F66B8"/>
    <w:rsid w:val="002060D6"/>
    <w:rsid w:val="00210365"/>
    <w:rsid w:val="00212EE4"/>
    <w:rsid w:val="002149F3"/>
    <w:rsid w:val="00215876"/>
    <w:rsid w:val="002278B3"/>
    <w:rsid w:val="00227BD2"/>
    <w:rsid w:val="002304C1"/>
    <w:rsid w:val="00231443"/>
    <w:rsid w:val="00233348"/>
    <w:rsid w:val="00236308"/>
    <w:rsid w:val="00245303"/>
    <w:rsid w:val="0024670F"/>
    <w:rsid w:val="00257049"/>
    <w:rsid w:val="002626F9"/>
    <w:rsid w:val="002640A5"/>
    <w:rsid w:val="00264641"/>
    <w:rsid w:val="002652CB"/>
    <w:rsid w:val="00265AA6"/>
    <w:rsid w:val="0027040A"/>
    <w:rsid w:val="0027443B"/>
    <w:rsid w:val="00277A84"/>
    <w:rsid w:val="00283249"/>
    <w:rsid w:val="0028423D"/>
    <w:rsid w:val="002862CC"/>
    <w:rsid w:val="00293F24"/>
    <w:rsid w:val="002B0334"/>
    <w:rsid w:val="002B0B82"/>
    <w:rsid w:val="002B33E5"/>
    <w:rsid w:val="002B4C83"/>
    <w:rsid w:val="002B6423"/>
    <w:rsid w:val="002C091E"/>
    <w:rsid w:val="002C41CB"/>
    <w:rsid w:val="002D7E17"/>
    <w:rsid w:val="002E0D1D"/>
    <w:rsid w:val="002E45BA"/>
    <w:rsid w:val="002E58DE"/>
    <w:rsid w:val="002F2D1B"/>
    <w:rsid w:val="002F4AED"/>
    <w:rsid w:val="002F6CAB"/>
    <w:rsid w:val="002F731A"/>
    <w:rsid w:val="00305FFE"/>
    <w:rsid w:val="00306313"/>
    <w:rsid w:val="00310EDF"/>
    <w:rsid w:val="00313DE1"/>
    <w:rsid w:val="0031445E"/>
    <w:rsid w:val="003149F6"/>
    <w:rsid w:val="003245D3"/>
    <w:rsid w:val="00326AE1"/>
    <w:rsid w:val="00330DBF"/>
    <w:rsid w:val="003351FA"/>
    <w:rsid w:val="00336A34"/>
    <w:rsid w:val="003423CA"/>
    <w:rsid w:val="0034340F"/>
    <w:rsid w:val="003447EC"/>
    <w:rsid w:val="00346FF6"/>
    <w:rsid w:val="00354A46"/>
    <w:rsid w:val="00355A24"/>
    <w:rsid w:val="00361679"/>
    <w:rsid w:val="003618DA"/>
    <w:rsid w:val="00362BA8"/>
    <w:rsid w:val="00364DB5"/>
    <w:rsid w:val="0036757D"/>
    <w:rsid w:val="00371AD4"/>
    <w:rsid w:val="003747DF"/>
    <w:rsid w:val="00377708"/>
    <w:rsid w:val="00380251"/>
    <w:rsid w:val="00393AB3"/>
    <w:rsid w:val="003950D8"/>
    <w:rsid w:val="003951E9"/>
    <w:rsid w:val="003A0A6A"/>
    <w:rsid w:val="003A0DD2"/>
    <w:rsid w:val="003A1379"/>
    <w:rsid w:val="003A16DD"/>
    <w:rsid w:val="003A4051"/>
    <w:rsid w:val="003A4706"/>
    <w:rsid w:val="003A4FBF"/>
    <w:rsid w:val="003A6B0D"/>
    <w:rsid w:val="003A70E0"/>
    <w:rsid w:val="003A7F86"/>
    <w:rsid w:val="003B0F9A"/>
    <w:rsid w:val="003C0680"/>
    <w:rsid w:val="003C073B"/>
    <w:rsid w:val="003C1047"/>
    <w:rsid w:val="003C2868"/>
    <w:rsid w:val="003C3144"/>
    <w:rsid w:val="003D0D5B"/>
    <w:rsid w:val="003D6A2E"/>
    <w:rsid w:val="003E0CDA"/>
    <w:rsid w:val="003E20A8"/>
    <w:rsid w:val="003E4165"/>
    <w:rsid w:val="003E6E10"/>
    <w:rsid w:val="003F0533"/>
    <w:rsid w:val="003F0D4E"/>
    <w:rsid w:val="003F1851"/>
    <w:rsid w:val="003F1962"/>
    <w:rsid w:val="003F6169"/>
    <w:rsid w:val="003F6DB6"/>
    <w:rsid w:val="004011B0"/>
    <w:rsid w:val="00401F24"/>
    <w:rsid w:val="00410D2A"/>
    <w:rsid w:val="004134F1"/>
    <w:rsid w:val="00415E9D"/>
    <w:rsid w:val="00422E79"/>
    <w:rsid w:val="00423748"/>
    <w:rsid w:val="0042505D"/>
    <w:rsid w:val="0043400B"/>
    <w:rsid w:val="00437D2F"/>
    <w:rsid w:val="00442AE1"/>
    <w:rsid w:val="00443BDB"/>
    <w:rsid w:val="00447EE9"/>
    <w:rsid w:val="004502E6"/>
    <w:rsid w:val="00450C70"/>
    <w:rsid w:val="0045255D"/>
    <w:rsid w:val="0045406F"/>
    <w:rsid w:val="00454C0B"/>
    <w:rsid w:val="00456C8E"/>
    <w:rsid w:val="0046378E"/>
    <w:rsid w:val="0046401F"/>
    <w:rsid w:val="004670F4"/>
    <w:rsid w:val="004717D1"/>
    <w:rsid w:val="00472825"/>
    <w:rsid w:val="00476E32"/>
    <w:rsid w:val="00480091"/>
    <w:rsid w:val="00482118"/>
    <w:rsid w:val="004824F7"/>
    <w:rsid w:val="00483443"/>
    <w:rsid w:val="004862F0"/>
    <w:rsid w:val="004A02C9"/>
    <w:rsid w:val="004A1282"/>
    <w:rsid w:val="004A16B6"/>
    <w:rsid w:val="004A2FD7"/>
    <w:rsid w:val="004A4308"/>
    <w:rsid w:val="004A4D7B"/>
    <w:rsid w:val="004A75A5"/>
    <w:rsid w:val="004B245D"/>
    <w:rsid w:val="004B330C"/>
    <w:rsid w:val="004C5689"/>
    <w:rsid w:val="004C662D"/>
    <w:rsid w:val="004C6F68"/>
    <w:rsid w:val="004D072A"/>
    <w:rsid w:val="004D1566"/>
    <w:rsid w:val="004D159C"/>
    <w:rsid w:val="004D2081"/>
    <w:rsid w:val="004D3891"/>
    <w:rsid w:val="004D5E93"/>
    <w:rsid w:val="004D7BFE"/>
    <w:rsid w:val="004E000C"/>
    <w:rsid w:val="004E0022"/>
    <w:rsid w:val="004E246B"/>
    <w:rsid w:val="004E26DD"/>
    <w:rsid w:val="004E3881"/>
    <w:rsid w:val="004E45DD"/>
    <w:rsid w:val="004F0EA1"/>
    <w:rsid w:val="004F4452"/>
    <w:rsid w:val="00502F6C"/>
    <w:rsid w:val="00503D5F"/>
    <w:rsid w:val="00507BDB"/>
    <w:rsid w:val="00507F7F"/>
    <w:rsid w:val="00511D4D"/>
    <w:rsid w:val="005120D7"/>
    <w:rsid w:val="005146D9"/>
    <w:rsid w:val="0052032B"/>
    <w:rsid w:val="005207A5"/>
    <w:rsid w:val="005207E0"/>
    <w:rsid w:val="00520985"/>
    <w:rsid w:val="00526880"/>
    <w:rsid w:val="0053460F"/>
    <w:rsid w:val="00535674"/>
    <w:rsid w:val="005356DE"/>
    <w:rsid w:val="005424F3"/>
    <w:rsid w:val="005427EE"/>
    <w:rsid w:val="00544832"/>
    <w:rsid w:val="005475ED"/>
    <w:rsid w:val="0055009A"/>
    <w:rsid w:val="00550E86"/>
    <w:rsid w:val="0055386A"/>
    <w:rsid w:val="005538BD"/>
    <w:rsid w:val="00557278"/>
    <w:rsid w:val="00563422"/>
    <w:rsid w:val="005676DF"/>
    <w:rsid w:val="00567E2A"/>
    <w:rsid w:val="00577FD3"/>
    <w:rsid w:val="00581A49"/>
    <w:rsid w:val="00583EE4"/>
    <w:rsid w:val="00583F7A"/>
    <w:rsid w:val="0058433D"/>
    <w:rsid w:val="005915DC"/>
    <w:rsid w:val="00594B27"/>
    <w:rsid w:val="00594BA5"/>
    <w:rsid w:val="005A1B60"/>
    <w:rsid w:val="005A3214"/>
    <w:rsid w:val="005B03B6"/>
    <w:rsid w:val="005B126A"/>
    <w:rsid w:val="005B1DC6"/>
    <w:rsid w:val="005B2D92"/>
    <w:rsid w:val="005B7EA7"/>
    <w:rsid w:val="005B7F7C"/>
    <w:rsid w:val="005C03B8"/>
    <w:rsid w:val="005C24B3"/>
    <w:rsid w:val="005C29A9"/>
    <w:rsid w:val="005C786C"/>
    <w:rsid w:val="005D1260"/>
    <w:rsid w:val="005D5D7C"/>
    <w:rsid w:val="005E139D"/>
    <w:rsid w:val="005E1DFA"/>
    <w:rsid w:val="005E2FFC"/>
    <w:rsid w:val="005E30F6"/>
    <w:rsid w:val="005F0891"/>
    <w:rsid w:val="005F0AE3"/>
    <w:rsid w:val="005F1CC3"/>
    <w:rsid w:val="005F44E2"/>
    <w:rsid w:val="00603AE4"/>
    <w:rsid w:val="006061A2"/>
    <w:rsid w:val="00612C93"/>
    <w:rsid w:val="006151F0"/>
    <w:rsid w:val="00615549"/>
    <w:rsid w:val="0062206F"/>
    <w:rsid w:val="00622CBC"/>
    <w:rsid w:val="00624026"/>
    <w:rsid w:val="00627CDC"/>
    <w:rsid w:val="00634B51"/>
    <w:rsid w:val="00636149"/>
    <w:rsid w:val="006379D5"/>
    <w:rsid w:val="006379D6"/>
    <w:rsid w:val="00640712"/>
    <w:rsid w:val="006420DE"/>
    <w:rsid w:val="00644710"/>
    <w:rsid w:val="00645D1E"/>
    <w:rsid w:val="006540D5"/>
    <w:rsid w:val="0065422F"/>
    <w:rsid w:val="00654CE3"/>
    <w:rsid w:val="00655F4C"/>
    <w:rsid w:val="00661AA1"/>
    <w:rsid w:val="00663595"/>
    <w:rsid w:val="00663CF7"/>
    <w:rsid w:val="0066465A"/>
    <w:rsid w:val="00664F1C"/>
    <w:rsid w:val="006660B7"/>
    <w:rsid w:val="00666536"/>
    <w:rsid w:val="00666F25"/>
    <w:rsid w:val="0067060D"/>
    <w:rsid w:val="00670E7D"/>
    <w:rsid w:val="00670F0F"/>
    <w:rsid w:val="00672722"/>
    <w:rsid w:val="006738D8"/>
    <w:rsid w:val="00677170"/>
    <w:rsid w:val="00683B67"/>
    <w:rsid w:val="00683EB1"/>
    <w:rsid w:val="0068438D"/>
    <w:rsid w:val="006867B9"/>
    <w:rsid w:val="0068690B"/>
    <w:rsid w:val="00692D0A"/>
    <w:rsid w:val="00697493"/>
    <w:rsid w:val="006A171A"/>
    <w:rsid w:val="006A2E98"/>
    <w:rsid w:val="006A40F3"/>
    <w:rsid w:val="006A50B1"/>
    <w:rsid w:val="006A59AA"/>
    <w:rsid w:val="006A73F7"/>
    <w:rsid w:val="006B26B8"/>
    <w:rsid w:val="006B2BE2"/>
    <w:rsid w:val="006B39E6"/>
    <w:rsid w:val="006C2A50"/>
    <w:rsid w:val="006C667E"/>
    <w:rsid w:val="006C7B7B"/>
    <w:rsid w:val="006D0712"/>
    <w:rsid w:val="006D2695"/>
    <w:rsid w:val="006E076E"/>
    <w:rsid w:val="006E1833"/>
    <w:rsid w:val="006E4549"/>
    <w:rsid w:val="006F0A66"/>
    <w:rsid w:val="006F29C1"/>
    <w:rsid w:val="007032F5"/>
    <w:rsid w:val="007074BA"/>
    <w:rsid w:val="007100A8"/>
    <w:rsid w:val="0072460F"/>
    <w:rsid w:val="0073345A"/>
    <w:rsid w:val="007444B8"/>
    <w:rsid w:val="0074469D"/>
    <w:rsid w:val="007544AD"/>
    <w:rsid w:val="007622F3"/>
    <w:rsid w:val="00766E25"/>
    <w:rsid w:val="00767DA3"/>
    <w:rsid w:val="00767E3F"/>
    <w:rsid w:val="00770D7A"/>
    <w:rsid w:val="00771AC8"/>
    <w:rsid w:val="00772489"/>
    <w:rsid w:val="00776479"/>
    <w:rsid w:val="00780EE3"/>
    <w:rsid w:val="00781F58"/>
    <w:rsid w:val="00787238"/>
    <w:rsid w:val="00787807"/>
    <w:rsid w:val="00787D18"/>
    <w:rsid w:val="00790281"/>
    <w:rsid w:val="00790396"/>
    <w:rsid w:val="00794E45"/>
    <w:rsid w:val="00796FD5"/>
    <w:rsid w:val="007A2ABC"/>
    <w:rsid w:val="007A2DED"/>
    <w:rsid w:val="007A4A5B"/>
    <w:rsid w:val="007A5821"/>
    <w:rsid w:val="007A6E20"/>
    <w:rsid w:val="007A7AF9"/>
    <w:rsid w:val="007B09FA"/>
    <w:rsid w:val="007B2788"/>
    <w:rsid w:val="007B2FD6"/>
    <w:rsid w:val="007B35E6"/>
    <w:rsid w:val="007B585C"/>
    <w:rsid w:val="007C7B54"/>
    <w:rsid w:val="007C7CA3"/>
    <w:rsid w:val="007D1611"/>
    <w:rsid w:val="007D1D1A"/>
    <w:rsid w:val="007D2669"/>
    <w:rsid w:val="007D7FDB"/>
    <w:rsid w:val="007E18B9"/>
    <w:rsid w:val="007E3B4B"/>
    <w:rsid w:val="007E4992"/>
    <w:rsid w:val="007E7AC0"/>
    <w:rsid w:val="007E7ED5"/>
    <w:rsid w:val="007F0F1E"/>
    <w:rsid w:val="007F3012"/>
    <w:rsid w:val="0080573A"/>
    <w:rsid w:val="00810F04"/>
    <w:rsid w:val="008143A7"/>
    <w:rsid w:val="00815B97"/>
    <w:rsid w:val="008169E0"/>
    <w:rsid w:val="00823F76"/>
    <w:rsid w:val="00826C59"/>
    <w:rsid w:val="00831688"/>
    <w:rsid w:val="008332B0"/>
    <w:rsid w:val="008361CD"/>
    <w:rsid w:val="0083789C"/>
    <w:rsid w:val="0084023D"/>
    <w:rsid w:val="0084136A"/>
    <w:rsid w:val="008436ED"/>
    <w:rsid w:val="008447D8"/>
    <w:rsid w:val="008507EE"/>
    <w:rsid w:val="0085089B"/>
    <w:rsid w:val="0085247B"/>
    <w:rsid w:val="0086459D"/>
    <w:rsid w:val="0086619F"/>
    <w:rsid w:val="00866323"/>
    <w:rsid w:val="008677C1"/>
    <w:rsid w:val="00867910"/>
    <w:rsid w:val="00872892"/>
    <w:rsid w:val="00873A0D"/>
    <w:rsid w:val="00874C62"/>
    <w:rsid w:val="0088208D"/>
    <w:rsid w:val="00882332"/>
    <w:rsid w:val="00882432"/>
    <w:rsid w:val="00882E2B"/>
    <w:rsid w:val="008849DD"/>
    <w:rsid w:val="0088669B"/>
    <w:rsid w:val="0088790F"/>
    <w:rsid w:val="008917A2"/>
    <w:rsid w:val="00892141"/>
    <w:rsid w:val="008925FC"/>
    <w:rsid w:val="008A2B44"/>
    <w:rsid w:val="008A2C2E"/>
    <w:rsid w:val="008A4963"/>
    <w:rsid w:val="008B13C1"/>
    <w:rsid w:val="008B6F5A"/>
    <w:rsid w:val="008B6F98"/>
    <w:rsid w:val="008B7FD5"/>
    <w:rsid w:val="008C00B6"/>
    <w:rsid w:val="008C0130"/>
    <w:rsid w:val="008D06C2"/>
    <w:rsid w:val="008E0BBE"/>
    <w:rsid w:val="008E2EAC"/>
    <w:rsid w:val="008E3246"/>
    <w:rsid w:val="008F4401"/>
    <w:rsid w:val="009028AB"/>
    <w:rsid w:val="009047A7"/>
    <w:rsid w:val="00905F5E"/>
    <w:rsid w:val="009072B1"/>
    <w:rsid w:val="00907769"/>
    <w:rsid w:val="0090780D"/>
    <w:rsid w:val="0091151A"/>
    <w:rsid w:val="009134F0"/>
    <w:rsid w:val="00921BD6"/>
    <w:rsid w:val="00950FCA"/>
    <w:rsid w:val="009520E7"/>
    <w:rsid w:val="00957815"/>
    <w:rsid w:val="0096351F"/>
    <w:rsid w:val="00965A69"/>
    <w:rsid w:val="00966701"/>
    <w:rsid w:val="009676C0"/>
    <w:rsid w:val="00975A60"/>
    <w:rsid w:val="009813F6"/>
    <w:rsid w:val="00981710"/>
    <w:rsid w:val="00982E6A"/>
    <w:rsid w:val="009906B8"/>
    <w:rsid w:val="0099221A"/>
    <w:rsid w:val="00994EC7"/>
    <w:rsid w:val="0099698C"/>
    <w:rsid w:val="009A079F"/>
    <w:rsid w:val="009A0DF0"/>
    <w:rsid w:val="009A3FEE"/>
    <w:rsid w:val="009B4C2A"/>
    <w:rsid w:val="009B5224"/>
    <w:rsid w:val="009B7F0D"/>
    <w:rsid w:val="009C3A70"/>
    <w:rsid w:val="009C6A03"/>
    <w:rsid w:val="009C781D"/>
    <w:rsid w:val="009D0B9C"/>
    <w:rsid w:val="009D138D"/>
    <w:rsid w:val="009D179F"/>
    <w:rsid w:val="009D3C70"/>
    <w:rsid w:val="009D44BF"/>
    <w:rsid w:val="009D4E90"/>
    <w:rsid w:val="009E21C5"/>
    <w:rsid w:val="009E34E0"/>
    <w:rsid w:val="009E47AD"/>
    <w:rsid w:val="009E6053"/>
    <w:rsid w:val="009E6430"/>
    <w:rsid w:val="009F7FA3"/>
    <w:rsid w:val="00A02BD8"/>
    <w:rsid w:val="00A032D8"/>
    <w:rsid w:val="00A03458"/>
    <w:rsid w:val="00A0376B"/>
    <w:rsid w:val="00A0477E"/>
    <w:rsid w:val="00A064AA"/>
    <w:rsid w:val="00A07176"/>
    <w:rsid w:val="00A16985"/>
    <w:rsid w:val="00A16E2C"/>
    <w:rsid w:val="00A17900"/>
    <w:rsid w:val="00A22732"/>
    <w:rsid w:val="00A2583E"/>
    <w:rsid w:val="00A27EB8"/>
    <w:rsid w:val="00A34CC1"/>
    <w:rsid w:val="00A366AA"/>
    <w:rsid w:val="00A42EEA"/>
    <w:rsid w:val="00A47712"/>
    <w:rsid w:val="00A50428"/>
    <w:rsid w:val="00A52653"/>
    <w:rsid w:val="00A57222"/>
    <w:rsid w:val="00A61903"/>
    <w:rsid w:val="00A650FF"/>
    <w:rsid w:val="00A6728C"/>
    <w:rsid w:val="00A81373"/>
    <w:rsid w:val="00A87A30"/>
    <w:rsid w:val="00A91D29"/>
    <w:rsid w:val="00A97E1C"/>
    <w:rsid w:val="00AA3E9B"/>
    <w:rsid w:val="00AA48F4"/>
    <w:rsid w:val="00AA7BBB"/>
    <w:rsid w:val="00AB4613"/>
    <w:rsid w:val="00AC2211"/>
    <w:rsid w:val="00AC5C3E"/>
    <w:rsid w:val="00AD01FA"/>
    <w:rsid w:val="00AD0447"/>
    <w:rsid w:val="00AD0C2A"/>
    <w:rsid w:val="00AD3221"/>
    <w:rsid w:val="00AD722A"/>
    <w:rsid w:val="00AD79E0"/>
    <w:rsid w:val="00AF183F"/>
    <w:rsid w:val="00AF1C80"/>
    <w:rsid w:val="00AF2CA2"/>
    <w:rsid w:val="00AF34C8"/>
    <w:rsid w:val="00AF4A46"/>
    <w:rsid w:val="00AF4B74"/>
    <w:rsid w:val="00AF52F0"/>
    <w:rsid w:val="00AF6D9D"/>
    <w:rsid w:val="00AF7D16"/>
    <w:rsid w:val="00B02C15"/>
    <w:rsid w:val="00B132BE"/>
    <w:rsid w:val="00B143D2"/>
    <w:rsid w:val="00B2014B"/>
    <w:rsid w:val="00B243C6"/>
    <w:rsid w:val="00B25917"/>
    <w:rsid w:val="00B2593A"/>
    <w:rsid w:val="00B259EE"/>
    <w:rsid w:val="00B314D8"/>
    <w:rsid w:val="00B37F25"/>
    <w:rsid w:val="00B4799D"/>
    <w:rsid w:val="00B47E60"/>
    <w:rsid w:val="00B52789"/>
    <w:rsid w:val="00B5344F"/>
    <w:rsid w:val="00B53E44"/>
    <w:rsid w:val="00B54899"/>
    <w:rsid w:val="00B560BF"/>
    <w:rsid w:val="00B6332E"/>
    <w:rsid w:val="00B679FE"/>
    <w:rsid w:val="00B67CFA"/>
    <w:rsid w:val="00B70625"/>
    <w:rsid w:val="00B70EC9"/>
    <w:rsid w:val="00B72C0C"/>
    <w:rsid w:val="00B73044"/>
    <w:rsid w:val="00B74650"/>
    <w:rsid w:val="00B750F3"/>
    <w:rsid w:val="00B87338"/>
    <w:rsid w:val="00B873A2"/>
    <w:rsid w:val="00B87979"/>
    <w:rsid w:val="00B91F19"/>
    <w:rsid w:val="00B9276F"/>
    <w:rsid w:val="00B97BF0"/>
    <w:rsid w:val="00BA6795"/>
    <w:rsid w:val="00BB03A5"/>
    <w:rsid w:val="00BB0E8E"/>
    <w:rsid w:val="00BB721F"/>
    <w:rsid w:val="00BC2AF3"/>
    <w:rsid w:val="00BC3A4D"/>
    <w:rsid w:val="00BC53F7"/>
    <w:rsid w:val="00BD027E"/>
    <w:rsid w:val="00BD29CB"/>
    <w:rsid w:val="00BD2CC7"/>
    <w:rsid w:val="00BD4F80"/>
    <w:rsid w:val="00BD5B90"/>
    <w:rsid w:val="00BE4ADF"/>
    <w:rsid w:val="00BE5300"/>
    <w:rsid w:val="00BF36FF"/>
    <w:rsid w:val="00C054F7"/>
    <w:rsid w:val="00C057F3"/>
    <w:rsid w:val="00C136D8"/>
    <w:rsid w:val="00C167FD"/>
    <w:rsid w:val="00C22183"/>
    <w:rsid w:val="00C22473"/>
    <w:rsid w:val="00C23B2D"/>
    <w:rsid w:val="00C25BC3"/>
    <w:rsid w:val="00C26292"/>
    <w:rsid w:val="00C33BF9"/>
    <w:rsid w:val="00C342CF"/>
    <w:rsid w:val="00C37A94"/>
    <w:rsid w:val="00C40E38"/>
    <w:rsid w:val="00C421FE"/>
    <w:rsid w:val="00C4496B"/>
    <w:rsid w:val="00C50524"/>
    <w:rsid w:val="00C50879"/>
    <w:rsid w:val="00C5106F"/>
    <w:rsid w:val="00C53F34"/>
    <w:rsid w:val="00C56812"/>
    <w:rsid w:val="00C61D1C"/>
    <w:rsid w:val="00C63CA2"/>
    <w:rsid w:val="00C673EB"/>
    <w:rsid w:val="00C755F7"/>
    <w:rsid w:val="00C758B7"/>
    <w:rsid w:val="00C7701C"/>
    <w:rsid w:val="00C8318D"/>
    <w:rsid w:val="00C84980"/>
    <w:rsid w:val="00C97A17"/>
    <w:rsid w:val="00C97D64"/>
    <w:rsid w:val="00CA5047"/>
    <w:rsid w:val="00CA730B"/>
    <w:rsid w:val="00CB1351"/>
    <w:rsid w:val="00CB141F"/>
    <w:rsid w:val="00CB14DE"/>
    <w:rsid w:val="00CB2A21"/>
    <w:rsid w:val="00CB3511"/>
    <w:rsid w:val="00CB5080"/>
    <w:rsid w:val="00CB596A"/>
    <w:rsid w:val="00CC20BB"/>
    <w:rsid w:val="00CC26E3"/>
    <w:rsid w:val="00CC2FB4"/>
    <w:rsid w:val="00CC3440"/>
    <w:rsid w:val="00CC5725"/>
    <w:rsid w:val="00CC7B82"/>
    <w:rsid w:val="00CD0614"/>
    <w:rsid w:val="00CD0659"/>
    <w:rsid w:val="00CD1855"/>
    <w:rsid w:val="00CD23F0"/>
    <w:rsid w:val="00CD4321"/>
    <w:rsid w:val="00CD4DD7"/>
    <w:rsid w:val="00CD585A"/>
    <w:rsid w:val="00CE79F0"/>
    <w:rsid w:val="00CF0591"/>
    <w:rsid w:val="00D00129"/>
    <w:rsid w:val="00D01554"/>
    <w:rsid w:val="00D03362"/>
    <w:rsid w:val="00D0590C"/>
    <w:rsid w:val="00D06857"/>
    <w:rsid w:val="00D1489B"/>
    <w:rsid w:val="00D24275"/>
    <w:rsid w:val="00D25A3A"/>
    <w:rsid w:val="00D40356"/>
    <w:rsid w:val="00D4665B"/>
    <w:rsid w:val="00D47A35"/>
    <w:rsid w:val="00D55624"/>
    <w:rsid w:val="00D55B25"/>
    <w:rsid w:val="00D5675F"/>
    <w:rsid w:val="00D5788F"/>
    <w:rsid w:val="00D62DF6"/>
    <w:rsid w:val="00D64E96"/>
    <w:rsid w:val="00D65D76"/>
    <w:rsid w:val="00D66CF0"/>
    <w:rsid w:val="00D72542"/>
    <w:rsid w:val="00D761D8"/>
    <w:rsid w:val="00D77548"/>
    <w:rsid w:val="00D831B8"/>
    <w:rsid w:val="00D83249"/>
    <w:rsid w:val="00D87EAA"/>
    <w:rsid w:val="00D92EEA"/>
    <w:rsid w:val="00D9304F"/>
    <w:rsid w:val="00D9541C"/>
    <w:rsid w:val="00D96396"/>
    <w:rsid w:val="00DA3EBF"/>
    <w:rsid w:val="00DA5EFC"/>
    <w:rsid w:val="00DB15FE"/>
    <w:rsid w:val="00DB51BD"/>
    <w:rsid w:val="00DB5714"/>
    <w:rsid w:val="00DB5CAC"/>
    <w:rsid w:val="00DC02AA"/>
    <w:rsid w:val="00DC046E"/>
    <w:rsid w:val="00DC0B65"/>
    <w:rsid w:val="00DC1C24"/>
    <w:rsid w:val="00DC33D5"/>
    <w:rsid w:val="00DC4F58"/>
    <w:rsid w:val="00DC5628"/>
    <w:rsid w:val="00DC5BCB"/>
    <w:rsid w:val="00DC7C22"/>
    <w:rsid w:val="00DD2D8A"/>
    <w:rsid w:val="00DE04CB"/>
    <w:rsid w:val="00DF03AD"/>
    <w:rsid w:val="00DF2612"/>
    <w:rsid w:val="00DF4193"/>
    <w:rsid w:val="00DF6189"/>
    <w:rsid w:val="00DF78CB"/>
    <w:rsid w:val="00DF7DED"/>
    <w:rsid w:val="00E06C0B"/>
    <w:rsid w:val="00E12559"/>
    <w:rsid w:val="00E129C7"/>
    <w:rsid w:val="00E226D1"/>
    <w:rsid w:val="00E227C8"/>
    <w:rsid w:val="00E3019F"/>
    <w:rsid w:val="00E30781"/>
    <w:rsid w:val="00E3509F"/>
    <w:rsid w:val="00E35451"/>
    <w:rsid w:val="00E36680"/>
    <w:rsid w:val="00E3696A"/>
    <w:rsid w:val="00E4089A"/>
    <w:rsid w:val="00E513D8"/>
    <w:rsid w:val="00E55E85"/>
    <w:rsid w:val="00E60405"/>
    <w:rsid w:val="00E63545"/>
    <w:rsid w:val="00E65768"/>
    <w:rsid w:val="00E66B74"/>
    <w:rsid w:val="00E7076D"/>
    <w:rsid w:val="00E73664"/>
    <w:rsid w:val="00E8240D"/>
    <w:rsid w:val="00E82571"/>
    <w:rsid w:val="00E87E19"/>
    <w:rsid w:val="00E91B99"/>
    <w:rsid w:val="00E93B3F"/>
    <w:rsid w:val="00E96E41"/>
    <w:rsid w:val="00EA0254"/>
    <w:rsid w:val="00EA2092"/>
    <w:rsid w:val="00EA254E"/>
    <w:rsid w:val="00EA6077"/>
    <w:rsid w:val="00EA7426"/>
    <w:rsid w:val="00EB1787"/>
    <w:rsid w:val="00EB33BF"/>
    <w:rsid w:val="00EB48D5"/>
    <w:rsid w:val="00EB512B"/>
    <w:rsid w:val="00EB6F2F"/>
    <w:rsid w:val="00EB7E45"/>
    <w:rsid w:val="00EC114D"/>
    <w:rsid w:val="00EC131A"/>
    <w:rsid w:val="00EC158B"/>
    <w:rsid w:val="00EC5BD9"/>
    <w:rsid w:val="00EC5D43"/>
    <w:rsid w:val="00ED0192"/>
    <w:rsid w:val="00ED0D7E"/>
    <w:rsid w:val="00ED20E7"/>
    <w:rsid w:val="00EE341F"/>
    <w:rsid w:val="00EE4332"/>
    <w:rsid w:val="00EE4999"/>
    <w:rsid w:val="00EE526E"/>
    <w:rsid w:val="00EF069F"/>
    <w:rsid w:val="00EF11D6"/>
    <w:rsid w:val="00EF36EF"/>
    <w:rsid w:val="00EF5CF7"/>
    <w:rsid w:val="00F000C6"/>
    <w:rsid w:val="00F0127D"/>
    <w:rsid w:val="00F03DE3"/>
    <w:rsid w:val="00F04E23"/>
    <w:rsid w:val="00F07804"/>
    <w:rsid w:val="00F1466A"/>
    <w:rsid w:val="00F170BE"/>
    <w:rsid w:val="00F17907"/>
    <w:rsid w:val="00F20476"/>
    <w:rsid w:val="00F27CFC"/>
    <w:rsid w:val="00F32051"/>
    <w:rsid w:val="00F37A15"/>
    <w:rsid w:val="00F417EA"/>
    <w:rsid w:val="00F43C70"/>
    <w:rsid w:val="00F44ACD"/>
    <w:rsid w:val="00F46AFA"/>
    <w:rsid w:val="00F525A3"/>
    <w:rsid w:val="00F54274"/>
    <w:rsid w:val="00F550EA"/>
    <w:rsid w:val="00F579AA"/>
    <w:rsid w:val="00F6153B"/>
    <w:rsid w:val="00F620AB"/>
    <w:rsid w:val="00F641C8"/>
    <w:rsid w:val="00F67512"/>
    <w:rsid w:val="00F67975"/>
    <w:rsid w:val="00F727C9"/>
    <w:rsid w:val="00F7361C"/>
    <w:rsid w:val="00F747BB"/>
    <w:rsid w:val="00F7664A"/>
    <w:rsid w:val="00F769CF"/>
    <w:rsid w:val="00F77E38"/>
    <w:rsid w:val="00F80746"/>
    <w:rsid w:val="00F817A8"/>
    <w:rsid w:val="00F83353"/>
    <w:rsid w:val="00F83B0D"/>
    <w:rsid w:val="00F83D01"/>
    <w:rsid w:val="00F84C84"/>
    <w:rsid w:val="00F8619B"/>
    <w:rsid w:val="00F87684"/>
    <w:rsid w:val="00F9478F"/>
    <w:rsid w:val="00FB2337"/>
    <w:rsid w:val="00FB4B98"/>
    <w:rsid w:val="00FB5058"/>
    <w:rsid w:val="00FC21B5"/>
    <w:rsid w:val="00FC3AA3"/>
    <w:rsid w:val="00FC3D77"/>
    <w:rsid w:val="00FC40B8"/>
    <w:rsid w:val="00FD4382"/>
    <w:rsid w:val="00FD4C5B"/>
    <w:rsid w:val="00FD5EC7"/>
    <w:rsid w:val="00FD7641"/>
    <w:rsid w:val="00FD7B57"/>
    <w:rsid w:val="00FE00B2"/>
    <w:rsid w:val="00FE6ECF"/>
    <w:rsid w:val="00FF4238"/>
    <w:rsid w:val="00FF59E1"/>
    <w:rsid w:val="00FF614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664"/>
  </w:style>
  <w:style w:type="paragraph" w:styleId="a4">
    <w:name w:val="header"/>
    <w:basedOn w:val="a"/>
    <w:link w:val="a5"/>
    <w:uiPriority w:val="99"/>
    <w:unhideWhenUsed/>
    <w:rsid w:val="00E3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451"/>
  </w:style>
  <w:style w:type="paragraph" w:styleId="a6">
    <w:name w:val="footer"/>
    <w:basedOn w:val="a"/>
    <w:link w:val="a7"/>
    <w:uiPriority w:val="99"/>
    <w:unhideWhenUsed/>
    <w:rsid w:val="00E3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451"/>
  </w:style>
  <w:style w:type="paragraph" w:styleId="a8">
    <w:name w:val="endnote text"/>
    <w:basedOn w:val="a"/>
    <w:link w:val="a9"/>
    <w:semiHidden/>
    <w:rsid w:val="00E3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E35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3545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6F94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3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F9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E000C"/>
    <w:pPr>
      <w:ind w:left="720"/>
      <w:contextualSpacing/>
    </w:pPr>
  </w:style>
  <w:style w:type="character" w:styleId="af0">
    <w:name w:val="endnote reference"/>
    <w:basedOn w:val="a0"/>
    <w:uiPriority w:val="99"/>
    <w:semiHidden/>
    <w:unhideWhenUsed/>
    <w:rsid w:val="00CD432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4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664"/>
  </w:style>
  <w:style w:type="paragraph" w:styleId="a4">
    <w:name w:val="header"/>
    <w:basedOn w:val="a"/>
    <w:link w:val="a5"/>
    <w:uiPriority w:val="99"/>
    <w:unhideWhenUsed/>
    <w:rsid w:val="00E3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451"/>
  </w:style>
  <w:style w:type="paragraph" w:styleId="a6">
    <w:name w:val="footer"/>
    <w:basedOn w:val="a"/>
    <w:link w:val="a7"/>
    <w:uiPriority w:val="99"/>
    <w:unhideWhenUsed/>
    <w:rsid w:val="00E3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451"/>
  </w:style>
  <w:style w:type="paragraph" w:styleId="a8">
    <w:name w:val="endnote text"/>
    <w:basedOn w:val="a"/>
    <w:link w:val="a9"/>
    <w:semiHidden/>
    <w:rsid w:val="00E3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E354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3545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6F94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3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F9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E000C"/>
    <w:pPr>
      <w:ind w:left="720"/>
      <w:contextualSpacing/>
    </w:pPr>
  </w:style>
  <w:style w:type="character" w:styleId="af0">
    <w:name w:val="endnote reference"/>
    <w:basedOn w:val="a0"/>
    <w:uiPriority w:val="99"/>
    <w:semiHidden/>
    <w:unhideWhenUsed/>
    <w:rsid w:val="00CD432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7E68-BE5E-4675-827A-CD29277F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И.В.</dc:creator>
  <cp:lastModifiedBy>Элефтеров Дмитрий Петрович</cp:lastModifiedBy>
  <cp:revision>2</cp:revision>
  <cp:lastPrinted>2018-12-19T14:09:00Z</cp:lastPrinted>
  <dcterms:created xsi:type="dcterms:W3CDTF">2019-03-26T07:06:00Z</dcterms:created>
  <dcterms:modified xsi:type="dcterms:W3CDTF">2019-03-26T07:06:00Z</dcterms:modified>
</cp:coreProperties>
</file>