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A93018" w:rsidTr="000348FA">
        <w:tc>
          <w:tcPr>
            <w:tcW w:w="3402" w:type="dxa"/>
          </w:tcPr>
          <w:p w:rsidR="006A2B5C" w:rsidRPr="005C3367" w:rsidRDefault="00A805AA" w:rsidP="006A2B5C">
            <w:pPr>
              <w:tabs>
                <w:tab w:val="left" w:pos="0"/>
              </w:tabs>
              <w:spacing w:before="120"/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5C3367">
              <w:rPr>
                <w:bCs/>
                <w:sz w:val="28"/>
                <w:szCs w:val="28"/>
              </w:rPr>
              <w:t>Приложение № 1</w:t>
            </w:r>
            <w:r w:rsidR="006A2B5C" w:rsidRPr="005C3367">
              <w:rPr>
                <w:bCs/>
                <w:sz w:val="28"/>
                <w:szCs w:val="28"/>
              </w:rPr>
              <w:t xml:space="preserve">                </w:t>
            </w:r>
          </w:p>
          <w:p w:rsidR="006A2B5C" w:rsidRPr="005C3367" w:rsidRDefault="006A2B5C" w:rsidP="006A2B5C">
            <w:pPr>
              <w:tabs>
                <w:tab w:val="left" w:pos="0"/>
              </w:tabs>
              <w:spacing w:before="120"/>
              <w:jc w:val="center"/>
              <w:rPr>
                <w:sz w:val="28"/>
                <w:szCs w:val="28"/>
              </w:rPr>
            </w:pPr>
          </w:p>
          <w:p w:rsidR="006A2B5C" w:rsidRPr="005C3367" w:rsidRDefault="006A2B5C" w:rsidP="006A2B5C">
            <w:pPr>
              <w:tabs>
                <w:tab w:val="left" w:pos="0"/>
              </w:tabs>
              <w:spacing w:before="120"/>
              <w:jc w:val="center"/>
              <w:rPr>
                <w:sz w:val="28"/>
                <w:szCs w:val="28"/>
              </w:rPr>
            </w:pPr>
            <w:proofErr w:type="gramStart"/>
            <w:r w:rsidRPr="005C3367">
              <w:rPr>
                <w:sz w:val="28"/>
                <w:szCs w:val="28"/>
              </w:rPr>
              <w:t>УТВЕРЖДЕНА</w:t>
            </w:r>
            <w:proofErr w:type="gramEnd"/>
            <w:r w:rsidRPr="005C3367">
              <w:rPr>
                <w:sz w:val="28"/>
                <w:szCs w:val="28"/>
              </w:rPr>
              <w:t xml:space="preserve">                                                              </w:t>
            </w:r>
            <w:r w:rsidR="00520FFD">
              <w:rPr>
                <w:sz w:val="28"/>
                <w:szCs w:val="28"/>
              </w:rPr>
              <w:t xml:space="preserve">                               п</w:t>
            </w:r>
            <w:r w:rsidRPr="005C3367">
              <w:rPr>
                <w:sz w:val="28"/>
                <w:szCs w:val="28"/>
              </w:rPr>
              <w:t>риказом Росстата</w:t>
            </w:r>
          </w:p>
          <w:p w:rsidR="006A2B5C" w:rsidRPr="005C3367" w:rsidRDefault="006A2B5C" w:rsidP="006A2B5C">
            <w:pPr>
              <w:tabs>
                <w:tab w:val="left" w:pos="0"/>
              </w:tabs>
              <w:spacing w:before="120"/>
              <w:jc w:val="center"/>
              <w:rPr>
                <w:sz w:val="28"/>
                <w:szCs w:val="28"/>
              </w:rPr>
            </w:pPr>
            <w:r w:rsidRPr="005C3367">
              <w:rPr>
                <w:sz w:val="28"/>
                <w:szCs w:val="28"/>
              </w:rPr>
              <w:t xml:space="preserve">от </w:t>
            </w:r>
            <w:r w:rsidR="00DB1BE7" w:rsidRPr="00DB1BE7">
              <w:rPr>
                <w:sz w:val="28"/>
                <w:szCs w:val="28"/>
              </w:rPr>
              <w:t>30</w:t>
            </w:r>
            <w:r w:rsidR="00DB1BE7">
              <w:rPr>
                <w:sz w:val="28"/>
                <w:szCs w:val="28"/>
              </w:rPr>
              <w:t>.01.</w:t>
            </w:r>
            <w:r w:rsidRPr="005C3367">
              <w:rPr>
                <w:sz w:val="28"/>
                <w:szCs w:val="28"/>
              </w:rPr>
              <w:t>201</w:t>
            </w:r>
            <w:r w:rsidR="005C3367" w:rsidRPr="006F15E4">
              <w:rPr>
                <w:sz w:val="28"/>
                <w:szCs w:val="28"/>
              </w:rPr>
              <w:t>4</w:t>
            </w:r>
            <w:r w:rsidRPr="005C3367">
              <w:rPr>
                <w:sz w:val="28"/>
                <w:szCs w:val="28"/>
              </w:rPr>
              <w:t xml:space="preserve"> № </w:t>
            </w:r>
            <w:r w:rsidR="00DB1BE7">
              <w:rPr>
                <w:sz w:val="28"/>
                <w:szCs w:val="28"/>
              </w:rPr>
              <w:t>56</w:t>
            </w:r>
          </w:p>
          <w:p w:rsidR="00EB27B0" w:rsidRDefault="00EB27B0" w:rsidP="00A93018">
            <w:pPr>
              <w:tabs>
                <w:tab w:val="left" w:pos="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C234E6" w:rsidRPr="00F24276" w:rsidRDefault="00C234E6" w:rsidP="00B964EF">
      <w:pPr>
        <w:rPr>
          <w:b/>
          <w:bCs/>
          <w:spacing w:val="54"/>
          <w:sz w:val="26"/>
          <w:szCs w:val="26"/>
        </w:rPr>
      </w:pPr>
    </w:p>
    <w:p w:rsidR="00A93018" w:rsidRPr="00FE66F8" w:rsidRDefault="00A93018" w:rsidP="004300C8">
      <w:pPr>
        <w:jc w:val="center"/>
        <w:rPr>
          <w:b/>
          <w:bCs/>
          <w:spacing w:val="54"/>
          <w:sz w:val="26"/>
          <w:szCs w:val="26"/>
        </w:rPr>
      </w:pPr>
    </w:p>
    <w:p w:rsidR="00F0649A" w:rsidRPr="00FE66F8" w:rsidRDefault="001831EE" w:rsidP="005C3367">
      <w:pPr>
        <w:spacing w:line="360" w:lineRule="auto"/>
        <w:jc w:val="center"/>
        <w:rPr>
          <w:b/>
          <w:bCs/>
          <w:spacing w:val="54"/>
          <w:sz w:val="28"/>
          <w:szCs w:val="15"/>
        </w:rPr>
      </w:pPr>
      <w:r w:rsidRPr="00FE66F8">
        <w:rPr>
          <w:b/>
          <w:bCs/>
          <w:spacing w:val="54"/>
          <w:sz w:val="28"/>
          <w:szCs w:val="15"/>
        </w:rPr>
        <w:t>МЕТОДИКА</w:t>
      </w:r>
    </w:p>
    <w:p w:rsidR="00F0649A" w:rsidRPr="00FE66F8" w:rsidRDefault="00F0649A" w:rsidP="004300C8">
      <w:pPr>
        <w:jc w:val="center"/>
      </w:pPr>
      <w:r w:rsidRPr="00FE66F8">
        <w:rPr>
          <w:b/>
          <w:bCs/>
          <w:sz w:val="28"/>
          <w:szCs w:val="15"/>
        </w:rPr>
        <w:t>расчета показател</w:t>
      </w:r>
      <w:r w:rsidR="004300C8" w:rsidRPr="00FE66F8">
        <w:rPr>
          <w:b/>
          <w:bCs/>
          <w:sz w:val="28"/>
          <w:szCs w:val="15"/>
        </w:rPr>
        <w:t>ей</w:t>
      </w:r>
      <w:r w:rsidR="006A6CFD" w:rsidRPr="00FE66F8">
        <w:rPr>
          <w:b/>
          <w:bCs/>
          <w:sz w:val="28"/>
          <w:szCs w:val="15"/>
        </w:rPr>
        <w:t xml:space="preserve"> </w:t>
      </w:r>
      <w:r w:rsidRPr="00FE66F8">
        <w:rPr>
          <w:b/>
          <w:bCs/>
          <w:sz w:val="28"/>
          <w:szCs w:val="15"/>
        </w:rPr>
        <w:t>«</w:t>
      </w:r>
      <w:r w:rsidR="00887DD6" w:rsidRPr="00FE66F8">
        <w:rPr>
          <w:b/>
          <w:bCs/>
          <w:sz w:val="28"/>
          <w:szCs w:val="15"/>
        </w:rPr>
        <w:t xml:space="preserve">Доля </w:t>
      </w:r>
      <w:r w:rsidR="00210884" w:rsidRPr="00FE66F8">
        <w:rPr>
          <w:b/>
          <w:bCs/>
          <w:sz w:val="28"/>
          <w:szCs w:val="15"/>
        </w:rPr>
        <w:t>инвестиций</w:t>
      </w:r>
      <w:r w:rsidRPr="00FE66F8">
        <w:rPr>
          <w:b/>
          <w:bCs/>
          <w:sz w:val="28"/>
          <w:szCs w:val="15"/>
        </w:rPr>
        <w:t xml:space="preserve"> в основной капитал</w:t>
      </w:r>
      <w:r w:rsidR="00887DD6" w:rsidRPr="00FE66F8">
        <w:rPr>
          <w:b/>
          <w:bCs/>
          <w:sz w:val="28"/>
          <w:szCs w:val="15"/>
        </w:rPr>
        <w:t xml:space="preserve"> в </w:t>
      </w:r>
      <w:r w:rsidR="004300C8" w:rsidRPr="00FE66F8">
        <w:rPr>
          <w:b/>
          <w:bCs/>
          <w:sz w:val="28"/>
          <w:szCs w:val="15"/>
        </w:rPr>
        <w:t>валово</w:t>
      </w:r>
      <w:r w:rsidR="00887DD6" w:rsidRPr="00FE66F8">
        <w:rPr>
          <w:b/>
          <w:bCs/>
          <w:sz w:val="28"/>
          <w:szCs w:val="15"/>
        </w:rPr>
        <w:t>м</w:t>
      </w:r>
      <w:r w:rsidR="00F66084" w:rsidRPr="00FE66F8">
        <w:rPr>
          <w:b/>
          <w:bCs/>
          <w:sz w:val="28"/>
          <w:szCs w:val="15"/>
        </w:rPr>
        <w:t xml:space="preserve"> </w:t>
      </w:r>
      <w:r w:rsidR="004300C8" w:rsidRPr="00FE66F8">
        <w:rPr>
          <w:b/>
          <w:bCs/>
          <w:sz w:val="28"/>
          <w:szCs w:val="15"/>
        </w:rPr>
        <w:t>внутренне</w:t>
      </w:r>
      <w:r w:rsidR="00887DD6" w:rsidRPr="00FE66F8">
        <w:rPr>
          <w:b/>
          <w:bCs/>
          <w:sz w:val="28"/>
          <w:szCs w:val="15"/>
        </w:rPr>
        <w:t>м</w:t>
      </w:r>
      <w:r w:rsidR="004300C8" w:rsidRPr="00FE66F8">
        <w:rPr>
          <w:b/>
          <w:bCs/>
          <w:sz w:val="28"/>
          <w:szCs w:val="15"/>
        </w:rPr>
        <w:t xml:space="preserve"> продукт</w:t>
      </w:r>
      <w:r w:rsidR="00887DD6" w:rsidRPr="00FE66F8">
        <w:rPr>
          <w:b/>
          <w:bCs/>
          <w:sz w:val="28"/>
          <w:szCs w:val="15"/>
        </w:rPr>
        <w:t>е</w:t>
      </w:r>
      <w:r w:rsidR="00210884" w:rsidRPr="00FE66F8">
        <w:rPr>
          <w:b/>
          <w:bCs/>
          <w:sz w:val="28"/>
          <w:szCs w:val="15"/>
        </w:rPr>
        <w:t>»</w:t>
      </w:r>
      <w:r w:rsidR="004300C8" w:rsidRPr="00FE66F8">
        <w:rPr>
          <w:b/>
          <w:bCs/>
          <w:sz w:val="28"/>
          <w:szCs w:val="15"/>
        </w:rPr>
        <w:t xml:space="preserve"> и «</w:t>
      </w:r>
      <w:r w:rsidR="00887DD6" w:rsidRPr="00FE66F8">
        <w:rPr>
          <w:b/>
          <w:bCs/>
          <w:sz w:val="28"/>
          <w:szCs w:val="15"/>
        </w:rPr>
        <w:t>Доля</w:t>
      </w:r>
      <w:r w:rsidR="00F66084" w:rsidRPr="00FE66F8">
        <w:rPr>
          <w:b/>
          <w:bCs/>
          <w:sz w:val="28"/>
          <w:szCs w:val="15"/>
        </w:rPr>
        <w:t xml:space="preserve"> инвестиций в основной капитал</w:t>
      </w:r>
      <w:r w:rsidR="00887DD6" w:rsidRPr="00FE66F8">
        <w:rPr>
          <w:b/>
          <w:bCs/>
          <w:sz w:val="28"/>
          <w:szCs w:val="15"/>
        </w:rPr>
        <w:t xml:space="preserve"> в</w:t>
      </w:r>
      <w:r w:rsidR="00F66084" w:rsidRPr="00FE66F8">
        <w:rPr>
          <w:b/>
          <w:bCs/>
          <w:sz w:val="28"/>
          <w:szCs w:val="15"/>
        </w:rPr>
        <w:t xml:space="preserve"> валово</w:t>
      </w:r>
      <w:r w:rsidR="00887DD6" w:rsidRPr="00FE66F8">
        <w:rPr>
          <w:b/>
          <w:bCs/>
          <w:sz w:val="28"/>
          <w:szCs w:val="15"/>
        </w:rPr>
        <w:t>м</w:t>
      </w:r>
      <w:r w:rsidR="00F66084" w:rsidRPr="00FE66F8">
        <w:rPr>
          <w:b/>
          <w:bCs/>
          <w:sz w:val="28"/>
          <w:szCs w:val="15"/>
        </w:rPr>
        <w:t xml:space="preserve"> </w:t>
      </w:r>
      <w:r w:rsidR="00BE2D60" w:rsidRPr="00FE66F8">
        <w:rPr>
          <w:b/>
          <w:bCs/>
          <w:sz w:val="28"/>
          <w:szCs w:val="15"/>
        </w:rPr>
        <w:t>регионально</w:t>
      </w:r>
      <w:r w:rsidR="00887DD6" w:rsidRPr="00FE66F8">
        <w:rPr>
          <w:b/>
          <w:bCs/>
          <w:sz w:val="28"/>
          <w:szCs w:val="15"/>
        </w:rPr>
        <w:t>м</w:t>
      </w:r>
      <w:r w:rsidR="004300C8" w:rsidRPr="00FE66F8">
        <w:rPr>
          <w:b/>
          <w:bCs/>
          <w:sz w:val="28"/>
          <w:szCs w:val="15"/>
        </w:rPr>
        <w:t xml:space="preserve"> продукт</w:t>
      </w:r>
      <w:r w:rsidR="00887DD6" w:rsidRPr="00FE66F8">
        <w:rPr>
          <w:b/>
          <w:bCs/>
          <w:sz w:val="28"/>
          <w:szCs w:val="15"/>
        </w:rPr>
        <w:t>е</w:t>
      </w:r>
      <w:r w:rsidR="00897092" w:rsidRPr="00FE66F8">
        <w:rPr>
          <w:b/>
          <w:bCs/>
          <w:sz w:val="28"/>
          <w:szCs w:val="15"/>
        </w:rPr>
        <w:t xml:space="preserve"> субъекта Российской Федерации</w:t>
      </w:r>
      <w:r w:rsidR="004300C8" w:rsidRPr="00FE66F8">
        <w:rPr>
          <w:b/>
          <w:bCs/>
          <w:sz w:val="28"/>
          <w:szCs w:val="15"/>
        </w:rPr>
        <w:t>»</w:t>
      </w:r>
    </w:p>
    <w:p w:rsidR="00F0649A" w:rsidRPr="00FE66F8" w:rsidRDefault="00F0649A" w:rsidP="00BE2D60">
      <w:pPr>
        <w:jc w:val="center"/>
        <w:rPr>
          <w:b/>
          <w:sz w:val="28"/>
          <w:szCs w:val="28"/>
        </w:rPr>
      </w:pPr>
    </w:p>
    <w:p w:rsidR="00A93018" w:rsidRPr="00FE66F8" w:rsidRDefault="00A93018" w:rsidP="005C3367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60BD4" w:rsidRPr="00FE66F8" w:rsidRDefault="005C3367" w:rsidP="005C3367">
      <w:pPr>
        <w:pStyle w:val="Style3"/>
        <w:widowControl/>
        <w:spacing w:line="360" w:lineRule="auto"/>
        <w:jc w:val="center"/>
        <w:rPr>
          <w:rStyle w:val="FontStyle12"/>
          <w:sz w:val="28"/>
          <w:szCs w:val="28"/>
          <w:u w:val="single"/>
        </w:rPr>
      </w:pPr>
      <w:r>
        <w:rPr>
          <w:rStyle w:val="FontStyle12"/>
          <w:spacing w:val="-20"/>
          <w:sz w:val="28"/>
          <w:szCs w:val="28"/>
          <w:lang w:val="en-US"/>
        </w:rPr>
        <w:t>I</w:t>
      </w:r>
      <w:r w:rsidR="00C234E6" w:rsidRPr="00FE66F8">
        <w:rPr>
          <w:rStyle w:val="FontStyle12"/>
          <w:spacing w:val="-20"/>
          <w:sz w:val="28"/>
          <w:szCs w:val="28"/>
        </w:rPr>
        <w:t>.</w:t>
      </w:r>
      <w:r w:rsidR="00860BD4" w:rsidRPr="00FE66F8">
        <w:rPr>
          <w:rStyle w:val="FontStyle12"/>
          <w:sz w:val="28"/>
          <w:szCs w:val="28"/>
        </w:rPr>
        <w:t xml:space="preserve"> </w:t>
      </w:r>
      <w:r w:rsidR="00860BD4" w:rsidRPr="005C3367">
        <w:rPr>
          <w:rStyle w:val="FontStyle12"/>
          <w:sz w:val="28"/>
          <w:szCs w:val="28"/>
        </w:rPr>
        <w:t>Общие положения</w:t>
      </w:r>
    </w:p>
    <w:p w:rsidR="004C740E" w:rsidRPr="00FE66F8" w:rsidRDefault="00C234E6" w:rsidP="004C740E">
      <w:pPr>
        <w:pStyle w:val="Style4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FE66F8">
        <w:rPr>
          <w:rStyle w:val="FontStyle12"/>
          <w:sz w:val="28"/>
          <w:szCs w:val="28"/>
        </w:rPr>
        <w:t xml:space="preserve">1.1. </w:t>
      </w:r>
      <w:r w:rsidR="00860BD4" w:rsidRPr="00FE66F8">
        <w:rPr>
          <w:rStyle w:val="FontStyle12"/>
          <w:sz w:val="28"/>
          <w:szCs w:val="28"/>
        </w:rPr>
        <w:t xml:space="preserve">Настоящая методика </w:t>
      </w:r>
      <w:r w:rsidR="005C3367">
        <w:rPr>
          <w:rStyle w:val="FontStyle12"/>
          <w:sz w:val="28"/>
          <w:szCs w:val="28"/>
        </w:rPr>
        <w:t xml:space="preserve">подготовлена в </w:t>
      </w:r>
      <w:r w:rsidR="00C64618">
        <w:rPr>
          <w:rStyle w:val="FontStyle12"/>
          <w:sz w:val="28"/>
          <w:szCs w:val="28"/>
        </w:rPr>
        <w:t>целях реализации пункта</w:t>
      </w:r>
      <w:r w:rsidR="00860BD4" w:rsidRPr="00FE66F8">
        <w:rPr>
          <w:rStyle w:val="FontStyle12"/>
          <w:sz w:val="28"/>
          <w:szCs w:val="28"/>
        </w:rPr>
        <w:t xml:space="preserve"> 1 Указа </w:t>
      </w:r>
      <w:r w:rsidR="00C64618">
        <w:rPr>
          <w:rStyle w:val="FontStyle12"/>
          <w:sz w:val="28"/>
          <w:szCs w:val="28"/>
        </w:rPr>
        <w:t xml:space="preserve">Президента Российской Федерации </w:t>
      </w:r>
      <w:r w:rsidR="005C3367">
        <w:rPr>
          <w:rStyle w:val="FontStyle12"/>
          <w:sz w:val="28"/>
          <w:szCs w:val="28"/>
        </w:rPr>
        <w:t xml:space="preserve">от </w:t>
      </w:r>
      <w:r w:rsidR="00376C90">
        <w:rPr>
          <w:rStyle w:val="FontStyle12"/>
          <w:sz w:val="28"/>
          <w:szCs w:val="28"/>
        </w:rPr>
        <w:t xml:space="preserve">7 мая </w:t>
      </w:r>
      <w:r w:rsidR="00F24276" w:rsidRPr="00FE66F8">
        <w:rPr>
          <w:rStyle w:val="FontStyle12"/>
          <w:sz w:val="28"/>
          <w:szCs w:val="28"/>
        </w:rPr>
        <w:t>2012</w:t>
      </w:r>
      <w:r w:rsidR="00F24276" w:rsidRPr="00F24276">
        <w:rPr>
          <w:rStyle w:val="FontStyle12"/>
          <w:sz w:val="28"/>
          <w:szCs w:val="28"/>
        </w:rPr>
        <w:t xml:space="preserve"> </w:t>
      </w:r>
      <w:r w:rsidR="00376C90" w:rsidRPr="00FE66F8">
        <w:rPr>
          <w:rStyle w:val="FontStyle12"/>
          <w:sz w:val="28"/>
          <w:szCs w:val="28"/>
        </w:rPr>
        <w:t>г.</w:t>
      </w:r>
      <w:r w:rsidR="00376C90">
        <w:rPr>
          <w:rStyle w:val="FontStyle12"/>
          <w:sz w:val="28"/>
          <w:szCs w:val="28"/>
        </w:rPr>
        <w:t xml:space="preserve"> </w:t>
      </w:r>
      <w:r w:rsidR="00C64618">
        <w:rPr>
          <w:rStyle w:val="FontStyle12"/>
          <w:sz w:val="28"/>
          <w:szCs w:val="28"/>
        </w:rPr>
        <w:t xml:space="preserve">№ 596               </w:t>
      </w:r>
      <w:r w:rsidR="00860BD4" w:rsidRPr="00FE66F8">
        <w:rPr>
          <w:rStyle w:val="FontStyle12"/>
          <w:sz w:val="28"/>
          <w:szCs w:val="28"/>
        </w:rPr>
        <w:t xml:space="preserve">«О долгосрочной государственной экономической политике» и </w:t>
      </w:r>
      <w:r w:rsidR="00153C28">
        <w:rPr>
          <w:rStyle w:val="FontStyle12"/>
          <w:sz w:val="28"/>
          <w:szCs w:val="28"/>
        </w:rPr>
        <w:t xml:space="preserve">в соответствии с </w:t>
      </w:r>
      <w:r w:rsidR="00860BD4" w:rsidRPr="00FE66F8">
        <w:rPr>
          <w:rStyle w:val="FontStyle12"/>
          <w:sz w:val="28"/>
          <w:szCs w:val="28"/>
        </w:rPr>
        <w:t>поручением Первого заместителя председателя Правитель</w:t>
      </w:r>
      <w:r w:rsidR="005C3367">
        <w:rPr>
          <w:rStyle w:val="FontStyle12"/>
          <w:sz w:val="28"/>
          <w:szCs w:val="28"/>
        </w:rPr>
        <w:t xml:space="preserve">ства Российской Федерации от </w:t>
      </w:r>
      <w:r w:rsidR="00376C90">
        <w:rPr>
          <w:rStyle w:val="FontStyle12"/>
          <w:sz w:val="28"/>
          <w:szCs w:val="28"/>
        </w:rPr>
        <w:t xml:space="preserve">6 февраля </w:t>
      </w:r>
      <w:r w:rsidR="00860BD4" w:rsidRPr="00FE66F8">
        <w:rPr>
          <w:rStyle w:val="FontStyle12"/>
          <w:sz w:val="28"/>
          <w:szCs w:val="28"/>
        </w:rPr>
        <w:t>2013</w:t>
      </w:r>
      <w:r w:rsidR="00271886">
        <w:rPr>
          <w:rStyle w:val="FontStyle12"/>
          <w:sz w:val="28"/>
          <w:szCs w:val="28"/>
        </w:rPr>
        <w:t xml:space="preserve"> г.</w:t>
      </w:r>
      <w:r w:rsidR="00860BD4" w:rsidRPr="00FE66F8">
        <w:rPr>
          <w:rStyle w:val="FontStyle12"/>
          <w:sz w:val="28"/>
          <w:szCs w:val="28"/>
        </w:rPr>
        <w:t xml:space="preserve"> </w:t>
      </w:r>
      <w:r w:rsidR="00153C28">
        <w:rPr>
          <w:rStyle w:val="FontStyle12"/>
          <w:sz w:val="28"/>
          <w:szCs w:val="28"/>
        </w:rPr>
        <w:t xml:space="preserve">                         </w:t>
      </w:r>
      <w:r w:rsidR="00860BD4" w:rsidRPr="00FE66F8">
        <w:rPr>
          <w:rStyle w:val="FontStyle12"/>
          <w:sz w:val="28"/>
          <w:szCs w:val="28"/>
        </w:rPr>
        <w:t>№ ИШ-ШЗ-646.</w:t>
      </w:r>
      <w:r w:rsidR="004C740E" w:rsidRPr="00FE66F8">
        <w:rPr>
          <w:rStyle w:val="FontStyle12"/>
          <w:sz w:val="28"/>
          <w:szCs w:val="28"/>
        </w:rPr>
        <w:t xml:space="preserve"> </w:t>
      </w:r>
    </w:p>
    <w:p w:rsidR="004C740E" w:rsidRPr="00FE66F8" w:rsidRDefault="004C740E" w:rsidP="004C740E">
      <w:pPr>
        <w:pStyle w:val="Style4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FE66F8">
        <w:rPr>
          <w:rStyle w:val="FontStyle12"/>
          <w:sz w:val="28"/>
          <w:szCs w:val="28"/>
        </w:rPr>
        <w:t xml:space="preserve">1.2. Методика предназначена для расчета показателя «Доля инвестиций в основной капитал в валовом внутреннем продукте», используемого для ведения </w:t>
      </w:r>
      <w:proofErr w:type="gramStart"/>
      <w:r w:rsidRPr="00FE66F8">
        <w:rPr>
          <w:rStyle w:val="FontStyle12"/>
          <w:sz w:val="28"/>
          <w:szCs w:val="28"/>
        </w:rPr>
        <w:t>мониторинга исполнения Указа Презид</w:t>
      </w:r>
      <w:r w:rsidR="005C3367">
        <w:rPr>
          <w:rStyle w:val="FontStyle12"/>
          <w:sz w:val="28"/>
          <w:szCs w:val="28"/>
        </w:rPr>
        <w:t>ента Российской Федерации</w:t>
      </w:r>
      <w:proofErr w:type="gramEnd"/>
      <w:r w:rsidR="005C3367">
        <w:rPr>
          <w:rStyle w:val="FontStyle12"/>
          <w:sz w:val="28"/>
          <w:szCs w:val="28"/>
        </w:rPr>
        <w:t xml:space="preserve"> от </w:t>
      </w:r>
      <w:r w:rsidR="00376C90">
        <w:rPr>
          <w:rStyle w:val="FontStyle12"/>
          <w:sz w:val="28"/>
          <w:szCs w:val="28"/>
        </w:rPr>
        <w:t xml:space="preserve">7 мая </w:t>
      </w:r>
      <w:r w:rsidRPr="00FE66F8">
        <w:rPr>
          <w:rStyle w:val="FontStyle12"/>
          <w:sz w:val="28"/>
          <w:szCs w:val="28"/>
        </w:rPr>
        <w:t>2012</w:t>
      </w:r>
      <w:r w:rsidR="00376C90">
        <w:rPr>
          <w:rStyle w:val="FontStyle12"/>
          <w:sz w:val="28"/>
          <w:szCs w:val="28"/>
        </w:rPr>
        <w:t xml:space="preserve"> </w:t>
      </w:r>
      <w:r w:rsidRPr="00FE66F8">
        <w:rPr>
          <w:rStyle w:val="FontStyle12"/>
          <w:sz w:val="28"/>
          <w:szCs w:val="28"/>
        </w:rPr>
        <w:t>г. № 596 «О долгосрочной государственной экономической политике», а также показателя «Доля инвестиций в основной капитал в валовом региональном продукте субъекта Российской Федерации», предназначенного для оценки эффективности деятельности органов исполнительной власти субъектов Российской Федерации.</w:t>
      </w:r>
    </w:p>
    <w:p w:rsidR="00A93018" w:rsidRPr="00FE66F8" w:rsidRDefault="00A93018" w:rsidP="006A6CFD">
      <w:pPr>
        <w:spacing w:before="120" w:line="360" w:lineRule="auto"/>
        <w:ind w:firstLine="709"/>
        <w:jc w:val="both"/>
        <w:rPr>
          <w:bCs/>
          <w:sz w:val="28"/>
          <w:szCs w:val="28"/>
        </w:rPr>
      </w:pPr>
    </w:p>
    <w:p w:rsidR="00C234E6" w:rsidRPr="005C3367" w:rsidRDefault="005C3367" w:rsidP="006F15E4">
      <w:pPr>
        <w:pStyle w:val="Style2"/>
        <w:widowControl/>
        <w:spacing w:before="120" w:line="360" w:lineRule="auto"/>
        <w:ind w:firstLine="0"/>
        <w:jc w:val="center"/>
        <w:rPr>
          <w:rStyle w:val="FontStyle18"/>
          <w:sz w:val="28"/>
          <w:szCs w:val="28"/>
          <w:vertAlign w:val="superscript"/>
        </w:rPr>
      </w:pPr>
      <w:r>
        <w:rPr>
          <w:rStyle w:val="FontStyle18"/>
          <w:sz w:val="28"/>
          <w:szCs w:val="28"/>
          <w:lang w:val="en-US"/>
        </w:rPr>
        <w:lastRenderedPageBreak/>
        <w:t>II</w:t>
      </w:r>
      <w:r w:rsidR="00C234E6" w:rsidRPr="00FE66F8">
        <w:rPr>
          <w:rStyle w:val="FontStyle18"/>
          <w:sz w:val="28"/>
          <w:szCs w:val="28"/>
        </w:rPr>
        <w:t xml:space="preserve">. </w:t>
      </w:r>
      <w:r w:rsidR="00C234E6" w:rsidRPr="005C3367">
        <w:rPr>
          <w:rStyle w:val="FontStyle18"/>
          <w:sz w:val="28"/>
          <w:szCs w:val="28"/>
        </w:rPr>
        <w:t>Основные понятия и определения</w:t>
      </w:r>
      <w:r w:rsidR="00C234E6" w:rsidRPr="005C3367">
        <w:rPr>
          <w:rStyle w:val="FontStyle18"/>
          <w:sz w:val="28"/>
          <w:szCs w:val="28"/>
          <w:vertAlign w:val="superscript"/>
        </w:rPr>
        <w:footnoteReference w:id="1"/>
      </w:r>
    </w:p>
    <w:p w:rsidR="004C740E" w:rsidRPr="00FE66F8" w:rsidRDefault="00C234E6" w:rsidP="004C740E">
      <w:pPr>
        <w:pStyle w:val="Style2"/>
        <w:widowControl/>
        <w:spacing w:line="360" w:lineRule="auto"/>
        <w:ind w:firstLine="709"/>
        <w:rPr>
          <w:rStyle w:val="FontStyle18"/>
          <w:sz w:val="28"/>
          <w:szCs w:val="28"/>
        </w:rPr>
      </w:pPr>
      <w:r w:rsidRPr="00FE66F8">
        <w:rPr>
          <w:rStyle w:val="FontStyle18"/>
          <w:sz w:val="28"/>
          <w:szCs w:val="28"/>
        </w:rPr>
        <w:t>2.1.</w:t>
      </w:r>
      <w:r w:rsidR="004C740E" w:rsidRPr="00FE66F8">
        <w:rPr>
          <w:rStyle w:val="FontStyle19"/>
          <w:sz w:val="28"/>
          <w:szCs w:val="28"/>
        </w:rPr>
        <w:t xml:space="preserve"> Валовой внутренний продукт (ВВП) </w:t>
      </w:r>
      <w:r w:rsidR="004C740E" w:rsidRPr="00FE66F8">
        <w:rPr>
          <w:rStyle w:val="FontStyle18"/>
          <w:sz w:val="28"/>
          <w:szCs w:val="28"/>
        </w:rPr>
        <w:t>- конечный результат производственной деятельности экономических единиц-резидентов, который измеряется стоимостью товаров и услуг, произведенных этими единицами для конечного использования.</w:t>
      </w:r>
    </w:p>
    <w:p w:rsidR="004C740E" w:rsidRPr="00FE66F8" w:rsidRDefault="004C740E" w:rsidP="00BE2D60">
      <w:pPr>
        <w:pStyle w:val="Style2"/>
        <w:widowControl/>
        <w:spacing w:line="360" w:lineRule="auto"/>
        <w:ind w:firstLine="709"/>
        <w:rPr>
          <w:rStyle w:val="FontStyle18"/>
          <w:sz w:val="28"/>
          <w:szCs w:val="28"/>
        </w:rPr>
      </w:pPr>
      <w:r w:rsidRPr="00FE66F8">
        <w:rPr>
          <w:rStyle w:val="FontStyle18"/>
          <w:sz w:val="28"/>
          <w:szCs w:val="28"/>
        </w:rPr>
        <w:t>ВВП, рассчитанный производственным методом, представляет собой сумму валовой добавленной стоимости всех видов экономической деятельности в основных ценах плюс чистые налоги на продукты.</w:t>
      </w:r>
    </w:p>
    <w:p w:rsidR="004C740E" w:rsidRPr="00FE66F8" w:rsidRDefault="00C234E6" w:rsidP="004C740E">
      <w:pPr>
        <w:pStyle w:val="ab"/>
        <w:spacing w:line="360" w:lineRule="auto"/>
        <w:ind w:firstLine="737"/>
        <w:jc w:val="both"/>
        <w:rPr>
          <w:sz w:val="28"/>
          <w:szCs w:val="28"/>
        </w:rPr>
      </w:pPr>
      <w:r w:rsidRPr="00FE66F8">
        <w:rPr>
          <w:rStyle w:val="FontStyle19"/>
          <w:i w:val="0"/>
          <w:sz w:val="28"/>
          <w:szCs w:val="28"/>
        </w:rPr>
        <w:t>2.2.</w:t>
      </w:r>
      <w:r w:rsidR="004C740E" w:rsidRPr="00FE66F8">
        <w:rPr>
          <w:i/>
          <w:sz w:val="28"/>
          <w:szCs w:val="28"/>
        </w:rPr>
        <w:t xml:space="preserve"> Валовой региональный продукт</w:t>
      </w:r>
      <w:r w:rsidR="004C740E" w:rsidRPr="00FE66F8">
        <w:rPr>
          <w:sz w:val="28"/>
          <w:szCs w:val="28"/>
        </w:rPr>
        <w:t xml:space="preserve"> (</w:t>
      </w:r>
      <w:r w:rsidR="004C740E" w:rsidRPr="00FE66F8">
        <w:rPr>
          <w:i/>
          <w:sz w:val="28"/>
          <w:szCs w:val="28"/>
        </w:rPr>
        <w:t>ВРП</w:t>
      </w:r>
      <w:r w:rsidR="004C740E" w:rsidRPr="00FE66F8">
        <w:rPr>
          <w:sz w:val="28"/>
          <w:szCs w:val="28"/>
        </w:rPr>
        <w:t xml:space="preserve">) представляет собой стоимость товаров и услуг, произведенных на территории региона для конечного использования. </w:t>
      </w:r>
      <w:r w:rsidR="001B3877">
        <w:rPr>
          <w:sz w:val="28"/>
          <w:szCs w:val="28"/>
        </w:rPr>
        <w:t>И</w:t>
      </w:r>
      <w:r w:rsidR="004C740E" w:rsidRPr="00FE66F8">
        <w:rPr>
          <w:sz w:val="28"/>
          <w:szCs w:val="28"/>
        </w:rPr>
        <w:t xml:space="preserve">счисляется </w:t>
      </w:r>
      <w:r w:rsidR="001B3877">
        <w:rPr>
          <w:sz w:val="28"/>
          <w:szCs w:val="28"/>
        </w:rPr>
        <w:t>п</w:t>
      </w:r>
      <w:r w:rsidR="001B3877" w:rsidRPr="00FE66F8">
        <w:rPr>
          <w:sz w:val="28"/>
          <w:szCs w:val="28"/>
        </w:rPr>
        <w:t xml:space="preserve">роизводственным методом </w:t>
      </w:r>
      <w:r w:rsidR="004C740E" w:rsidRPr="00FE66F8">
        <w:rPr>
          <w:sz w:val="28"/>
          <w:szCs w:val="28"/>
        </w:rPr>
        <w:t xml:space="preserve">как сумма валовой добавленной стоимости (в основных ценах) всех видов экономической деятельности, созданной на территории региона. Регион представляет собой открытую экономическую систему, поэтому четко определить границы производства и в полной мере оценить размеры добавленной стоимости, создаваемой на его территории довольно сложно. Поэтому отдельные виды экономической деятельности, например, коллективные услуги, оказываемые обществу в целом, или деятельность финансовых посредников, учитываются только по стране в целом и включаются в оценки ВВП России. </w:t>
      </w:r>
    </w:p>
    <w:p w:rsidR="00734C7C" w:rsidRPr="00FE66F8" w:rsidRDefault="00A66AF0" w:rsidP="00734C7C">
      <w:pPr>
        <w:pStyle w:val="ab"/>
        <w:spacing w:line="360" w:lineRule="auto"/>
        <w:ind w:firstLine="737"/>
        <w:jc w:val="both"/>
        <w:rPr>
          <w:sz w:val="28"/>
          <w:szCs w:val="28"/>
        </w:rPr>
      </w:pPr>
      <w:r w:rsidRPr="00FE66F8">
        <w:rPr>
          <w:sz w:val="28"/>
          <w:szCs w:val="28"/>
        </w:rPr>
        <w:t xml:space="preserve">2.3. </w:t>
      </w:r>
      <w:r w:rsidRPr="00FE66F8">
        <w:rPr>
          <w:i/>
          <w:sz w:val="28"/>
          <w:szCs w:val="28"/>
        </w:rPr>
        <w:t>Валовая добавленная стоимость</w:t>
      </w:r>
      <w:r w:rsidRPr="00FE66F8">
        <w:rPr>
          <w:sz w:val="28"/>
          <w:szCs w:val="28"/>
        </w:rPr>
        <w:t xml:space="preserve"> исчисляется на уровне видов экономической деятельности в основных ценах как разность между выпуском товаров и услуг и промежуточным потреблением. </w:t>
      </w:r>
    </w:p>
    <w:p w:rsidR="00A66AF0" w:rsidRPr="00FE66F8" w:rsidRDefault="00A66AF0" w:rsidP="00734C7C">
      <w:pPr>
        <w:pStyle w:val="ab"/>
        <w:spacing w:line="360" w:lineRule="auto"/>
        <w:ind w:firstLine="737"/>
        <w:jc w:val="both"/>
        <w:rPr>
          <w:sz w:val="28"/>
          <w:szCs w:val="28"/>
        </w:rPr>
      </w:pPr>
      <w:r w:rsidRPr="00FE66F8">
        <w:rPr>
          <w:sz w:val="28"/>
          <w:szCs w:val="28"/>
        </w:rPr>
        <w:t>При расчете валовой добавленной стоимости в отраслевом разрезе в Российской Федерации в качестве отрасли принимается группа предприятий, объединенных общим основным видом экономической деятельности (хозяйственная отрасль).</w:t>
      </w:r>
    </w:p>
    <w:p w:rsidR="00F41196" w:rsidRPr="00FE66F8" w:rsidRDefault="006A6CFD" w:rsidP="00A66AF0">
      <w:pPr>
        <w:spacing w:before="120" w:line="360" w:lineRule="auto"/>
        <w:ind w:firstLine="709"/>
        <w:jc w:val="both"/>
        <w:rPr>
          <w:sz w:val="28"/>
        </w:rPr>
      </w:pPr>
      <w:r w:rsidRPr="00FE66F8">
        <w:rPr>
          <w:rStyle w:val="dynamic-style-11"/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proofErr w:type="gramStart"/>
      <w:r w:rsidR="00F0649A" w:rsidRPr="00FE66F8">
        <w:rPr>
          <w:bCs/>
          <w:i/>
          <w:iCs/>
          <w:sz w:val="28"/>
          <w:szCs w:val="15"/>
        </w:rPr>
        <w:t>Инвестиции в основной капитал</w:t>
      </w:r>
      <w:r w:rsidR="00F0649A" w:rsidRPr="00FE66F8">
        <w:rPr>
          <w:sz w:val="28"/>
          <w:szCs w:val="15"/>
        </w:rPr>
        <w:t xml:space="preserve"> представляют собой совокупность затрат, направленных на приобретение, создание и воспроизводство основных фондов, т.е. з</w:t>
      </w:r>
      <w:r w:rsidR="00F0649A" w:rsidRPr="00FE66F8">
        <w:rPr>
          <w:sz w:val="28"/>
        </w:rPr>
        <w:t xml:space="preserve">атрат на новое строительство, </w:t>
      </w:r>
      <w:r w:rsidR="00CC0A3C" w:rsidRPr="00FE66F8">
        <w:rPr>
          <w:sz w:val="28"/>
        </w:rPr>
        <w:t xml:space="preserve">реконструкцию (включая расширение и модернизацию) </w:t>
      </w:r>
      <w:r w:rsidR="00F41196" w:rsidRPr="00FE66F8">
        <w:rPr>
          <w:sz w:val="28"/>
        </w:rPr>
        <w:t xml:space="preserve">объектов, </w:t>
      </w:r>
      <w:r w:rsidR="00F0649A" w:rsidRPr="00FE66F8">
        <w:rPr>
          <w:sz w:val="28"/>
        </w:rPr>
        <w:t>которые приводят к увеличению их первоначальной стоимости, приобретение машин, оборудования, транспортных средств, производственного и хозяйственного инвентаря, бухгалтерский учет которых осуществляется в порядке, установленном для учета</w:t>
      </w:r>
      <w:r w:rsidR="00F41196" w:rsidRPr="00FE66F8">
        <w:rPr>
          <w:sz w:val="28"/>
        </w:rPr>
        <w:t xml:space="preserve"> вложений во внеоборотные активы, на</w:t>
      </w:r>
      <w:r w:rsidR="00F0649A" w:rsidRPr="00FE66F8">
        <w:rPr>
          <w:sz w:val="28"/>
        </w:rPr>
        <w:t xml:space="preserve"> формирование рабочего</w:t>
      </w:r>
      <w:proofErr w:type="gramEnd"/>
      <w:r w:rsidR="00F0649A" w:rsidRPr="00FE66F8">
        <w:rPr>
          <w:sz w:val="28"/>
        </w:rPr>
        <w:t xml:space="preserve">, </w:t>
      </w:r>
      <w:proofErr w:type="gramStart"/>
      <w:r w:rsidR="00F0649A" w:rsidRPr="00FE66F8">
        <w:rPr>
          <w:sz w:val="28"/>
        </w:rPr>
        <w:t>продуктивного и племенного стада</w:t>
      </w:r>
      <w:r w:rsidR="00D8657F" w:rsidRPr="00FE66F8">
        <w:rPr>
          <w:sz w:val="28"/>
        </w:rPr>
        <w:t xml:space="preserve"> (расходы на приобретение взрослого скота</w:t>
      </w:r>
      <w:r w:rsidR="00F0649A" w:rsidRPr="00FE66F8">
        <w:rPr>
          <w:sz w:val="28"/>
        </w:rPr>
        <w:t>,</w:t>
      </w:r>
      <w:r w:rsidR="00D8657F" w:rsidRPr="00FE66F8">
        <w:rPr>
          <w:sz w:val="28"/>
        </w:rPr>
        <w:t xml:space="preserve"> включая стоимость его доставки, и затраты на выращивание в хозяйстве молодняка продуктивного и рабочего скота, переводимого в основное стадо),</w:t>
      </w:r>
      <w:r w:rsidR="00F0649A" w:rsidRPr="00FE66F8">
        <w:rPr>
          <w:sz w:val="28"/>
        </w:rPr>
        <w:t xml:space="preserve"> насаждение и выращивание многолетних культур и т.д.</w:t>
      </w:r>
      <w:r w:rsidR="00F41196" w:rsidRPr="00FE66F8">
        <w:rPr>
          <w:sz w:val="28"/>
        </w:rPr>
        <w:t xml:space="preserve">; инвестиции в объекты интеллектуальной собственности: </w:t>
      </w:r>
      <w:r w:rsidR="00F41196" w:rsidRPr="00FE66F8">
        <w:rPr>
          <w:rFonts w:eastAsia="Calibri"/>
          <w:sz w:val="28"/>
          <w:szCs w:val="28"/>
          <w:lang w:eastAsia="en-US"/>
        </w:rPr>
        <w:t>произведения науки, литературы и искусства, программное обеспечение и базы данных для ЭВМ, изобретения, полезные модели, промышленные образцы, селекционные достижения</w:t>
      </w:r>
      <w:proofErr w:type="gramEnd"/>
      <w:r w:rsidR="00F41196" w:rsidRPr="00FE66F8">
        <w:rPr>
          <w:rFonts w:eastAsia="Calibri"/>
          <w:sz w:val="28"/>
          <w:szCs w:val="28"/>
          <w:lang w:eastAsia="en-US"/>
        </w:rPr>
        <w:t>; произведенные нематериальные поисковые затраты.</w:t>
      </w:r>
    </w:p>
    <w:p w:rsidR="00A239A1" w:rsidRPr="00FE66F8" w:rsidRDefault="00F0649A" w:rsidP="00BE2D6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E66F8">
        <w:rPr>
          <w:sz w:val="28"/>
          <w:szCs w:val="28"/>
        </w:rPr>
        <w:t>В состав инвестиций в основной капитал включаются затраты на создание новых и поступивших по импорту основных средств, осуществляемые за счет всех источников финансирования, включая средства бюджетов на возвратной и безвозвратной основе, кредиты, техническую и гум</w:t>
      </w:r>
      <w:r w:rsidR="001831EE" w:rsidRPr="00FE66F8">
        <w:rPr>
          <w:sz w:val="28"/>
          <w:szCs w:val="28"/>
        </w:rPr>
        <w:t>анитарную помощь, договор мены</w:t>
      </w:r>
      <w:r w:rsidR="00A239A1" w:rsidRPr="00FE66F8">
        <w:rPr>
          <w:sz w:val="28"/>
          <w:szCs w:val="28"/>
        </w:rPr>
        <w:t>, а также затраты, осуществленные за счет денежных средств граждан и юридических лиц, привлеченных организациями-застройщиками для долевого строительства на основе договоров, оформленных в</w:t>
      </w:r>
      <w:proofErr w:type="gramEnd"/>
      <w:r w:rsidR="00A239A1" w:rsidRPr="00FE66F8">
        <w:rPr>
          <w:sz w:val="28"/>
          <w:szCs w:val="28"/>
        </w:rPr>
        <w:t xml:space="preserve"> </w:t>
      </w:r>
      <w:proofErr w:type="gramStart"/>
      <w:r w:rsidR="00A239A1" w:rsidRPr="00FE66F8">
        <w:rPr>
          <w:sz w:val="28"/>
          <w:szCs w:val="28"/>
        </w:rPr>
        <w:t>соответствии</w:t>
      </w:r>
      <w:proofErr w:type="gramEnd"/>
      <w:r w:rsidR="00A239A1" w:rsidRPr="00FE66F8">
        <w:rPr>
          <w:sz w:val="28"/>
          <w:szCs w:val="28"/>
        </w:rPr>
        <w:t xml:space="preserve"> с Федеральным законом от 30 декабря 2004</w:t>
      </w:r>
      <w:r w:rsidR="00271886">
        <w:rPr>
          <w:sz w:val="28"/>
          <w:szCs w:val="28"/>
        </w:rPr>
        <w:t xml:space="preserve"> </w:t>
      </w:r>
      <w:r w:rsidR="00A239A1" w:rsidRPr="00FE66F8">
        <w:rPr>
          <w:sz w:val="28"/>
          <w:szCs w:val="28"/>
        </w:rPr>
        <w:t xml:space="preserve">г. № 214-ФЗ «Об участии в долевом строительстве многоквартирных домов и иных объектов недвижимости». </w:t>
      </w:r>
    </w:p>
    <w:p w:rsidR="00F0649A" w:rsidRPr="00FE66F8" w:rsidRDefault="00F0649A" w:rsidP="00BE2D60">
      <w:pPr>
        <w:spacing w:line="360" w:lineRule="auto"/>
        <w:ind w:firstLine="709"/>
        <w:jc w:val="both"/>
        <w:rPr>
          <w:sz w:val="28"/>
        </w:rPr>
      </w:pPr>
      <w:r w:rsidRPr="00FE66F8">
        <w:rPr>
          <w:sz w:val="28"/>
        </w:rPr>
        <w:t>Инвестиции в основной капитал учитываются без налога на добавленную стоимость (за исключением тех случаев, когда в соответствии с законодательством Российской Федерации (Налоговый кодекс, ч.</w:t>
      </w:r>
      <w:r w:rsidR="005C3367" w:rsidRPr="005C3367">
        <w:rPr>
          <w:sz w:val="28"/>
        </w:rPr>
        <w:t xml:space="preserve"> </w:t>
      </w:r>
      <w:r w:rsidRPr="00FE66F8">
        <w:rPr>
          <w:sz w:val="28"/>
        </w:rPr>
        <w:t>2, ст.</w:t>
      </w:r>
      <w:r w:rsidR="005C3367" w:rsidRPr="005C3367">
        <w:rPr>
          <w:sz w:val="28"/>
        </w:rPr>
        <w:t xml:space="preserve"> </w:t>
      </w:r>
      <w:r w:rsidR="003900AB" w:rsidRPr="00FE66F8">
        <w:rPr>
          <w:sz w:val="28"/>
        </w:rPr>
        <w:t>170),</w:t>
      </w:r>
      <w:r w:rsidR="00A71BB9" w:rsidRPr="00FE66F8">
        <w:rPr>
          <w:sz w:val="28"/>
        </w:rPr>
        <w:t xml:space="preserve"> </w:t>
      </w:r>
      <w:r w:rsidRPr="00FE66F8">
        <w:rPr>
          <w:sz w:val="28"/>
        </w:rPr>
        <w:t>Н</w:t>
      </w:r>
      <w:proofErr w:type="gramStart"/>
      <w:r w:rsidRPr="00FE66F8">
        <w:rPr>
          <w:sz w:val="28"/>
        </w:rPr>
        <w:t>ДС вкл</w:t>
      </w:r>
      <w:proofErr w:type="gramEnd"/>
      <w:r w:rsidRPr="00FE66F8">
        <w:rPr>
          <w:sz w:val="28"/>
        </w:rPr>
        <w:t>ючается в первоначальную стоимость основных средств и нематериальных активов, приобретенных организацией).</w:t>
      </w:r>
    </w:p>
    <w:p w:rsidR="00F0649A" w:rsidRPr="00FE66F8" w:rsidRDefault="00F0649A" w:rsidP="00BE2D60">
      <w:pPr>
        <w:spacing w:line="360" w:lineRule="auto"/>
        <w:ind w:firstLine="709"/>
        <w:jc w:val="both"/>
        <w:rPr>
          <w:sz w:val="28"/>
        </w:rPr>
      </w:pPr>
      <w:r w:rsidRPr="00FE66F8">
        <w:rPr>
          <w:sz w:val="28"/>
        </w:rPr>
        <w:t>В инвестиции в основной капитал включается стоимость лизингового имущества, если по условиям договора лизинга, лизингополучатель учитывает это имущество на балансе организации. Стоимость лизингового имущества, учтенного лизингополучателем на забалансовом счете, в инвестиции в основной капитал не включается.</w:t>
      </w:r>
    </w:p>
    <w:p w:rsidR="00F0649A" w:rsidRPr="00FE66F8" w:rsidRDefault="00F0649A" w:rsidP="00BE2D60">
      <w:pPr>
        <w:spacing w:line="360" w:lineRule="auto"/>
        <w:ind w:firstLine="709"/>
        <w:jc w:val="both"/>
        <w:rPr>
          <w:sz w:val="28"/>
        </w:rPr>
      </w:pPr>
      <w:r w:rsidRPr="00FE66F8">
        <w:rPr>
          <w:sz w:val="28"/>
        </w:rPr>
        <w:t>Данные по инвестициям в основной капитал отражаются в текущих ценах.</w:t>
      </w:r>
    </w:p>
    <w:p w:rsidR="00F0649A" w:rsidRPr="00FE66F8" w:rsidRDefault="00F0649A" w:rsidP="00BE2D6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E66F8">
        <w:rPr>
          <w:sz w:val="28"/>
          <w:szCs w:val="28"/>
        </w:rPr>
        <w:t>Не учитываются в объеме инвестиций в основной капитал</w:t>
      </w:r>
      <w:r w:rsidR="00316A94" w:rsidRPr="00FE66F8">
        <w:rPr>
          <w:sz w:val="28"/>
          <w:szCs w:val="28"/>
        </w:rPr>
        <w:t xml:space="preserve"> </w:t>
      </w:r>
      <w:r w:rsidRPr="00FE66F8">
        <w:rPr>
          <w:sz w:val="28"/>
          <w:szCs w:val="28"/>
        </w:rPr>
        <w:t xml:space="preserve">затраты на приобретение зданий, сооружений, машин, оборудования, транспортных средств, производственного и хозяйственного инвентаря, </w:t>
      </w:r>
      <w:r w:rsidR="00E74894" w:rsidRPr="00FE66F8">
        <w:rPr>
          <w:sz w:val="28"/>
          <w:szCs w:val="28"/>
        </w:rPr>
        <w:t xml:space="preserve">объектов, не завершенных строительством, и квартир в объектах жилого фонда (зачисляемых на баланс организации и учитываемых на счетах учета основных средств), </w:t>
      </w:r>
      <w:r w:rsidR="00316A94" w:rsidRPr="00FE66F8">
        <w:rPr>
          <w:sz w:val="28"/>
          <w:szCs w:val="28"/>
        </w:rPr>
        <w:t>числившихся ранее в основных фондах (средствах) у других юридических и физических лиц – резидентов экономики России</w:t>
      </w:r>
      <w:r w:rsidR="00316A94" w:rsidRPr="00FE66F8">
        <w:rPr>
          <w:rStyle w:val="a6"/>
          <w:sz w:val="28"/>
          <w:szCs w:val="28"/>
        </w:rPr>
        <w:footnoteReference w:id="2"/>
      </w:r>
      <w:r w:rsidR="00316A94" w:rsidRPr="00FE66F8">
        <w:rPr>
          <w:sz w:val="28"/>
          <w:szCs w:val="28"/>
        </w:rPr>
        <w:t>, а также затраты</w:t>
      </w:r>
      <w:proofErr w:type="gramEnd"/>
      <w:r w:rsidR="00316A94" w:rsidRPr="00FE66F8">
        <w:rPr>
          <w:sz w:val="28"/>
          <w:szCs w:val="28"/>
        </w:rPr>
        <w:t xml:space="preserve"> на приобретение  у застройщика </w:t>
      </w:r>
      <w:r w:rsidR="00E74894" w:rsidRPr="00FE66F8">
        <w:rPr>
          <w:sz w:val="28"/>
          <w:szCs w:val="28"/>
        </w:rPr>
        <w:t>вновь построенных основных средств</w:t>
      </w:r>
      <w:r w:rsidR="00316A94" w:rsidRPr="00FE66F8">
        <w:rPr>
          <w:sz w:val="28"/>
          <w:szCs w:val="28"/>
        </w:rPr>
        <w:t>.</w:t>
      </w:r>
    </w:p>
    <w:p w:rsidR="00A66AF0" w:rsidRPr="00FE66F8" w:rsidRDefault="00A66AF0" w:rsidP="00A66AF0">
      <w:pPr>
        <w:spacing w:line="360" w:lineRule="auto"/>
        <w:ind w:firstLine="709"/>
        <w:jc w:val="both"/>
        <w:rPr>
          <w:b/>
          <w:sz w:val="28"/>
          <w:szCs w:val="28"/>
          <w:lang w:eastAsia="ko-KR"/>
        </w:rPr>
      </w:pPr>
      <w:r w:rsidRPr="00FE66F8">
        <w:rPr>
          <w:sz w:val="28"/>
          <w:szCs w:val="28"/>
          <w:lang w:eastAsia="ko-KR"/>
        </w:rPr>
        <w:t xml:space="preserve">Формирование показателя «Инвестиции в основной капитал» осуществляется по полному кругу хозяйствующих субъектов: организациям, не относящимся к субъектам малого предпринимательства, малым и микропредприятиям, индивидуальным предпринимателям без образования юридического лица, физическим лицам, </w:t>
      </w:r>
      <w:r w:rsidR="00D25207" w:rsidRPr="00FE66F8">
        <w:rPr>
          <w:sz w:val="28"/>
          <w:szCs w:val="28"/>
          <w:lang w:eastAsia="ko-KR"/>
        </w:rPr>
        <w:t xml:space="preserve">на базе информации текущего статистического наблюдения </w:t>
      </w:r>
      <w:r w:rsidRPr="00FE66F8">
        <w:rPr>
          <w:sz w:val="28"/>
          <w:szCs w:val="28"/>
          <w:lang w:eastAsia="ko-KR"/>
        </w:rPr>
        <w:t>и с учетом оценки объема инвестиций, не наблюдаемых прямыми статистическими методами.</w:t>
      </w:r>
    </w:p>
    <w:p w:rsidR="002824F5" w:rsidRPr="00FE66F8" w:rsidRDefault="00C237BD" w:rsidP="00C237BD">
      <w:pPr>
        <w:spacing w:line="360" w:lineRule="auto"/>
        <w:ind w:firstLine="709"/>
        <w:jc w:val="both"/>
        <w:rPr>
          <w:bCs/>
          <w:sz w:val="28"/>
          <w:szCs w:val="15"/>
        </w:rPr>
      </w:pPr>
      <w:r w:rsidRPr="00FE66F8">
        <w:rPr>
          <w:sz w:val="28"/>
          <w:szCs w:val="28"/>
        </w:rPr>
        <w:t xml:space="preserve">В целях обеспечения </w:t>
      </w:r>
      <w:r w:rsidRPr="00FE66F8">
        <w:rPr>
          <w:bCs/>
          <w:sz w:val="28"/>
          <w:szCs w:val="15"/>
        </w:rPr>
        <w:t>единых методологических принципов сопоставимости данных</w:t>
      </w:r>
      <w:r w:rsidR="000439A2" w:rsidRPr="00FE66F8">
        <w:rPr>
          <w:bCs/>
          <w:sz w:val="28"/>
          <w:szCs w:val="15"/>
        </w:rPr>
        <w:t xml:space="preserve"> об инвестициях в основной капитал и валовом внутреннем продукте</w:t>
      </w:r>
      <w:r w:rsidRPr="00FE66F8">
        <w:rPr>
          <w:bCs/>
          <w:sz w:val="28"/>
          <w:szCs w:val="15"/>
        </w:rPr>
        <w:t>, в расчетах</w:t>
      </w:r>
      <w:r w:rsidR="000439A2" w:rsidRPr="00FE66F8">
        <w:rPr>
          <w:bCs/>
          <w:sz w:val="28"/>
          <w:szCs w:val="15"/>
        </w:rPr>
        <w:t xml:space="preserve"> предлагается</w:t>
      </w:r>
      <w:r w:rsidRPr="00FE66F8">
        <w:rPr>
          <w:bCs/>
          <w:sz w:val="28"/>
          <w:szCs w:val="15"/>
        </w:rPr>
        <w:t xml:space="preserve"> использ</w:t>
      </w:r>
      <w:r w:rsidR="000439A2" w:rsidRPr="00FE66F8">
        <w:rPr>
          <w:bCs/>
          <w:sz w:val="28"/>
          <w:szCs w:val="15"/>
        </w:rPr>
        <w:t>овать</w:t>
      </w:r>
      <w:r w:rsidRPr="00FE66F8">
        <w:rPr>
          <w:bCs/>
          <w:sz w:val="28"/>
          <w:szCs w:val="15"/>
        </w:rPr>
        <w:t xml:space="preserve"> показатель валовое накопление основного капитала</w:t>
      </w:r>
      <w:r w:rsidR="000439A2" w:rsidRPr="00FE66F8">
        <w:rPr>
          <w:bCs/>
          <w:sz w:val="28"/>
          <w:szCs w:val="15"/>
        </w:rPr>
        <w:t>.</w:t>
      </w:r>
      <w:r w:rsidRPr="00FE66F8">
        <w:rPr>
          <w:bCs/>
          <w:sz w:val="28"/>
          <w:szCs w:val="15"/>
        </w:rPr>
        <w:t xml:space="preserve"> </w:t>
      </w:r>
    </w:p>
    <w:p w:rsidR="00C237BD" w:rsidRPr="00FE66F8" w:rsidRDefault="000439A2" w:rsidP="00C237BD">
      <w:pPr>
        <w:spacing w:line="360" w:lineRule="auto"/>
        <w:ind w:firstLine="709"/>
        <w:jc w:val="both"/>
        <w:rPr>
          <w:rStyle w:val="dynamic-style-21"/>
          <w:rFonts w:ascii="Times New Roman" w:hAnsi="Times New Roman" w:cs="Times New Roman"/>
          <w:color w:val="auto"/>
          <w:sz w:val="28"/>
          <w:szCs w:val="28"/>
        </w:rPr>
      </w:pPr>
      <w:r w:rsidRPr="00FE66F8">
        <w:rPr>
          <w:bCs/>
          <w:i/>
          <w:sz w:val="28"/>
          <w:szCs w:val="15"/>
        </w:rPr>
        <w:t>Валовое накопление</w:t>
      </w:r>
      <w:r w:rsidR="002824F5" w:rsidRPr="00FE66F8">
        <w:rPr>
          <w:bCs/>
          <w:i/>
          <w:sz w:val="28"/>
          <w:szCs w:val="15"/>
        </w:rPr>
        <w:t xml:space="preserve"> основного капитала</w:t>
      </w:r>
      <w:r w:rsidRPr="00FE66F8">
        <w:rPr>
          <w:bCs/>
          <w:sz w:val="28"/>
          <w:szCs w:val="15"/>
        </w:rPr>
        <w:t xml:space="preserve"> </w:t>
      </w:r>
      <w:r w:rsidR="00C237BD" w:rsidRPr="00FE66F8">
        <w:rPr>
          <w:rStyle w:val="dynamic-style-21"/>
          <w:rFonts w:ascii="Times New Roman" w:hAnsi="Times New Roman" w:cs="Times New Roman"/>
          <w:color w:val="auto"/>
          <w:sz w:val="28"/>
          <w:szCs w:val="28"/>
        </w:rPr>
        <w:t xml:space="preserve">представляет собой </w:t>
      </w:r>
      <w:r w:rsidR="002824F5" w:rsidRPr="00FE66F8">
        <w:rPr>
          <w:rStyle w:val="dynamic-style-21"/>
          <w:rFonts w:ascii="Times New Roman" w:hAnsi="Times New Roman" w:cs="Times New Roman"/>
          <w:color w:val="auto"/>
          <w:sz w:val="28"/>
          <w:szCs w:val="28"/>
        </w:rPr>
        <w:t>расширенное понятие инвестиций в основной капитал,</w:t>
      </w:r>
      <w:r w:rsidR="003D720D" w:rsidRPr="00FE66F8">
        <w:rPr>
          <w:rStyle w:val="dynamic-style-21"/>
          <w:rFonts w:ascii="Times New Roman" w:hAnsi="Times New Roman" w:cs="Times New Roman"/>
          <w:color w:val="auto"/>
          <w:sz w:val="28"/>
          <w:szCs w:val="28"/>
        </w:rPr>
        <w:t xml:space="preserve"> а именно:</w:t>
      </w:r>
      <w:r w:rsidR="002824F5" w:rsidRPr="00FE66F8">
        <w:rPr>
          <w:rStyle w:val="dynamic-style-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7BD" w:rsidRPr="00FE66F8">
        <w:rPr>
          <w:rStyle w:val="dynamic-style-21"/>
          <w:rFonts w:ascii="Times New Roman" w:hAnsi="Times New Roman" w:cs="Times New Roman"/>
          <w:color w:val="auto"/>
          <w:sz w:val="28"/>
          <w:szCs w:val="28"/>
        </w:rPr>
        <w:t xml:space="preserve">вложение средств в объекты основного капитала для создания нового дохода в будущем путем использования их в производстве. </w:t>
      </w:r>
      <w:proofErr w:type="gramStart"/>
      <w:r w:rsidR="00C237BD" w:rsidRPr="00FE66F8">
        <w:rPr>
          <w:rStyle w:val="dynamic-style-21"/>
          <w:rFonts w:ascii="Times New Roman" w:hAnsi="Times New Roman" w:cs="Times New Roman"/>
          <w:color w:val="auto"/>
          <w:sz w:val="28"/>
          <w:szCs w:val="28"/>
        </w:rPr>
        <w:t>Валовое накопление основного капитала включает следующие компоненты: приобретение за вычетом выбытия новых и существующих основных фондов</w:t>
      </w:r>
      <w:r w:rsidR="002162FF" w:rsidRPr="00FE66F8">
        <w:rPr>
          <w:rStyle w:val="dynamic-style-21"/>
          <w:rFonts w:ascii="Times New Roman" w:hAnsi="Times New Roman" w:cs="Times New Roman"/>
          <w:color w:val="auto"/>
          <w:sz w:val="28"/>
          <w:szCs w:val="28"/>
        </w:rPr>
        <w:t xml:space="preserve"> (т.е.</w:t>
      </w:r>
      <w:r w:rsidR="00AA5DCF" w:rsidRPr="00FE66F8">
        <w:rPr>
          <w:rStyle w:val="dynamic-style-21"/>
          <w:rFonts w:ascii="Times New Roman" w:hAnsi="Times New Roman" w:cs="Times New Roman"/>
          <w:color w:val="auto"/>
          <w:sz w:val="28"/>
          <w:szCs w:val="28"/>
        </w:rPr>
        <w:t xml:space="preserve"> прирост стоимости </w:t>
      </w:r>
      <w:r w:rsidR="002162FF" w:rsidRPr="00FE66F8">
        <w:rPr>
          <w:rStyle w:val="dynamic-style-21"/>
          <w:rFonts w:ascii="Times New Roman" w:hAnsi="Times New Roman" w:cs="Times New Roman"/>
          <w:color w:val="auto"/>
          <w:sz w:val="28"/>
          <w:szCs w:val="28"/>
        </w:rPr>
        <w:t>объектов основных фондов,</w:t>
      </w:r>
      <w:r w:rsidR="00AA5DCF" w:rsidRPr="00FE66F8">
        <w:rPr>
          <w:rStyle w:val="dynamic-style-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943" w:rsidRPr="00FE66F8">
        <w:rPr>
          <w:rStyle w:val="dynamic-style-21"/>
          <w:rFonts w:ascii="Times New Roman" w:hAnsi="Times New Roman" w:cs="Times New Roman"/>
          <w:color w:val="auto"/>
          <w:sz w:val="28"/>
          <w:szCs w:val="28"/>
        </w:rPr>
        <w:t>определяемый как разница между стоимостью приобретенного актива для покупателя</w:t>
      </w:r>
      <w:r w:rsidR="000022C1">
        <w:rPr>
          <w:rStyle w:val="dynamic-style-21"/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0022C1" w:rsidRPr="00FE66F8">
        <w:rPr>
          <w:rStyle w:val="dynamic-style-21"/>
          <w:rFonts w:ascii="Times New Roman" w:hAnsi="Times New Roman" w:cs="Times New Roman"/>
          <w:color w:val="auto"/>
          <w:sz w:val="28"/>
          <w:szCs w:val="28"/>
        </w:rPr>
        <w:t>стоимостью проданного актива для продавца</w:t>
      </w:r>
      <w:r w:rsidR="007A4714">
        <w:rPr>
          <w:rStyle w:val="dynamic-style-21"/>
          <w:rFonts w:ascii="Times New Roman" w:hAnsi="Times New Roman" w:cs="Times New Roman"/>
          <w:color w:val="auto"/>
          <w:sz w:val="28"/>
          <w:szCs w:val="28"/>
        </w:rPr>
        <w:t>)</w:t>
      </w:r>
      <w:r w:rsidR="00C237BD" w:rsidRPr="00FE66F8">
        <w:rPr>
          <w:rStyle w:val="dynamic-style-21"/>
          <w:rFonts w:ascii="Times New Roman" w:hAnsi="Times New Roman" w:cs="Times New Roman"/>
          <w:color w:val="auto"/>
          <w:sz w:val="28"/>
          <w:szCs w:val="28"/>
        </w:rPr>
        <w:t>; затраты на крупные улучшения произведенных материальных активов; затраты на улучшение непроизведенных материальных активов;</w:t>
      </w:r>
      <w:proofErr w:type="gramEnd"/>
      <w:r w:rsidR="00C237BD" w:rsidRPr="00FE66F8">
        <w:rPr>
          <w:rStyle w:val="dynamic-style-21"/>
          <w:rFonts w:ascii="Times New Roman" w:hAnsi="Times New Roman" w:cs="Times New Roman"/>
          <w:color w:val="auto"/>
          <w:sz w:val="28"/>
          <w:szCs w:val="28"/>
        </w:rPr>
        <w:t xml:space="preserve"> расходы в связи с передачей права собственности на непроизведенные активы.</w:t>
      </w:r>
    </w:p>
    <w:p w:rsidR="00D25207" w:rsidRPr="00FE66F8" w:rsidRDefault="009F5DF8" w:rsidP="00A66A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15"/>
        </w:rPr>
        <w:t>В основе р</w:t>
      </w:r>
      <w:r w:rsidR="009B7681" w:rsidRPr="00FE66F8">
        <w:rPr>
          <w:bCs/>
          <w:sz w:val="28"/>
          <w:szCs w:val="15"/>
        </w:rPr>
        <w:t>асчет</w:t>
      </w:r>
      <w:r>
        <w:rPr>
          <w:bCs/>
          <w:sz w:val="28"/>
          <w:szCs w:val="15"/>
        </w:rPr>
        <w:t>а</w:t>
      </w:r>
      <w:r w:rsidR="009B7681" w:rsidRPr="00FE66F8">
        <w:rPr>
          <w:bCs/>
          <w:sz w:val="28"/>
          <w:szCs w:val="15"/>
        </w:rPr>
        <w:t xml:space="preserve"> </w:t>
      </w:r>
      <w:r w:rsidR="00C237BD" w:rsidRPr="00FE66F8">
        <w:rPr>
          <w:bCs/>
          <w:sz w:val="28"/>
          <w:szCs w:val="15"/>
        </w:rPr>
        <w:t xml:space="preserve">валового накопления основного капитала </w:t>
      </w:r>
      <w:r>
        <w:rPr>
          <w:bCs/>
          <w:sz w:val="28"/>
          <w:szCs w:val="15"/>
        </w:rPr>
        <w:t>лежит показатель</w:t>
      </w:r>
      <w:r w:rsidR="009B7681" w:rsidRPr="00FE66F8">
        <w:rPr>
          <w:bCs/>
          <w:sz w:val="28"/>
          <w:szCs w:val="15"/>
        </w:rPr>
        <w:t xml:space="preserve"> </w:t>
      </w:r>
      <w:r>
        <w:rPr>
          <w:bCs/>
          <w:sz w:val="28"/>
          <w:szCs w:val="15"/>
        </w:rPr>
        <w:t>«</w:t>
      </w:r>
      <w:r w:rsidR="00280AEB">
        <w:rPr>
          <w:bCs/>
          <w:sz w:val="28"/>
          <w:szCs w:val="15"/>
        </w:rPr>
        <w:t>и</w:t>
      </w:r>
      <w:r w:rsidR="00C237BD" w:rsidRPr="00FE66F8">
        <w:rPr>
          <w:bCs/>
          <w:sz w:val="28"/>
          <w:szCs w:val="15"/>
        </w:rPr>
        <w:t>нвестици</w:t>
      </w:r>
      <w:r>
        <w:rPr>
          <w:bCs/>
          <w:sz w:val="28"/>
          <w:szCs w:val="15"/>
        </w:rPr>
        <w:t>и</w:t>
      </w:r>
      <w:r w:rsidR="00C237BD" w:rsidRPr="00FE66F8">
        <w:rPr>
          <w:bCs/>
          <w:sz w:val="28"/>
          <w:szCs w:val="15"/>
        </w:rPr>
        <w:t xml:space="preserve"> в основной капитал</w:t>
      </w:r>
      <w:r>
        <w:rPr>
          <w:bCs/>
          <w:sz w:val="28"/>
          <w:szCs w:val="15"/>
        </w:rPr>
        <w:t>» с учетом корректировок для приведения его</w:t>
      </w:r>
      <w:r w:rsidR="00C237BD" w:rsidRPr="00FE66F8">
        <w:rPr>
          <w:bCs/>
          <w:sz w:val="28"/>
          <w:szCs w:val="15"/>
        </w:rPr>
        <w:t xml:space="preserve"> в </w:t>
      </w:r>
      <w:r>
        <w:rPr>
          <w:bCs/>
          <w:sz w:val="28"/>
          <w:szCs w:val="15"/>
        </w:rPr>
        <w:t>соответствие</w:t>
      </w:r>
      <w:r w:rsidR="00C237BD" w:rsidRPr="00FE66F8">
        <w:rPr>
          <w:bCs/>
          <w:sz w:val="28"/>
          <w:szCs w:val="15"/>
        </w:rPr>
        <w:t xml:space="preserve"> </w:t>
      </w:r>
      <w:r>
        <w:rPr>
          <w:bCs/>
          <w:sz w:val="28"/>
          <w:szCs w:val="15"/>
        </w:rPr>
        <w:t>концепции</w:t>
      </w:r>
      <w:r w:rsidR="00C237BD" w:rsidRPr="00FE66F8">
        <w:rPr>
          <w:bCs/>
          <w:sz w:val="28"/>
          <w:szCs w:val="15"/>
        </w:rPr>
        <w:t xml:space="preserve"> СНС</w:t>
      </w:r>
      <w:r w:rsidR="000439A2" w:rsidRPr="00FE66F8">
        <w:rPr>
          <w:bCs/>
          <w:sz w:val="28"/>
          <w:szCs w:val="15"/>
        </w:rPr>
        <w:t xml:space="preserve">. </w:t>
      </w:r>
      <w:proofErr w:type="gramStart"/>
      <w:r w:rsidR="000439A2" w:rsidRPr="00FE66F8">
        <w:rPr>
          <w:bCs/>
          <w:sz w:val="28"/>
          <w:szCs w:val="15"/>
        </w:rPr>
        <w:t>В частности</w:t>
      </w:r>
      <w:r w:rsidR="00D25207" w:rsidRPr="00FE66F8">
        <w:rPr>
          <w:sz w:val="28"/>
          <w:szCs w:val="28"/>
        </w:rPr>
        <w:t>, в инвестиции в основной капитал включаются затраты на приобретение рабочего, продуктивного и племенного скота</w:t>
      </w:r>
      <w:r w:rsidR="003B1299" w:rsidRPr="00FE66F8">
        <w:rPr>
          <w:sz w:val="28"/>
          <w:szCs w:val="28"/>
        </w:rPr>
        <w:t xml:space="preserve"> </w:t>
      </w:r>
      <w:r w:rsidR="003B1299" w:rsidRPr="00FE66F8">
        <w:rPr>
          <w:sz w:val="28"/>
        </w:rPr>
        <w:t>(расходы на приобретение взрослого скота, включая стоимость его доставки, и затраты на выращивание в хозяйстве молодняка продуктивного и рабочего скота, переводимого в основное стадо)</w:t>
      </w:r>
      <w:r w:rsidR="00D25207" w:rsidRPr="00FE66F8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D25207" w:rsidRPr="00FE66F8">
        <w:rPr>
          <w:sz w:val="28"/>
          <w:szCs w:val="28"/>
        </w:rPr>
        <w:t xml:space="preserve"> </w:t>
      </w:r>
      <w:r w:rsidR="000439A2" w:rsidRPr="00FE66F8">
        <w:rPr>
          <w:sz w:val="28"/>
          <w:szCs w:val="28"/>
        </w:rPr>
        <w:t xml:space="preserve">при исчислении валового накопления и ВВП – изменение </w:t>
      </w:r>
      <w:r w:rsidR="00D25207" w:rsidRPr="00FE66F8">
        <w:rPr>
          <w:sz w:val="28"/>
          <w:szCs w:val="28"/>
        </w:rPr>
        <w:t xml:space="preserve">стоимости животных основного стада, </w:t>
      </w:r>
      <w:r w:rsidR="000B438A" w:rsidRPr="00FE66F8">
        <w:rPr>
          <w:sz w:val="28"/>
          <w:szCs w:val="28"/>
        </w:rPr>
        <w:t>равно</w:t>
      </w:r>
      <w:r>
        <w:rPr>
          <w:sz w:val="28"/>
          <w:szCs w:val="28"/>
        </w:rPr>
        <w:t>е</w:t>
      </w:r>
      <w:r w:rsidR="000B438A" w:rsidRPr="00FE66F8">
        <w:rPr>
          <w:sz w:val="28"/>
          <w:szCs w:val="28"/>
        </w:rPr>
        <w:t xml:space="preserve"> общей</w:t>
      </w:r>
      <w:r>
        <w:rPr>
          <w:sz w:val="28"/>
          <w:szCs w:val="28"/>
        </w:rPr>
        <w:t xml:space="preserve"> величине стоимости приобретения </w:t>
      </w:r>
      <w:r w:rsidR="000B438A" w:rsidRPr="00FE66F8">
        <w:rPr>
          <w:sz w:val="28"/>
          <w:szCs w:val="28"/>
        </w:rPr>
        <w:t xml:space="preserve">животных, </w:t>
      </w:r>
      <w:r>
        <w:rPr>
          <w:sz w:val="28"/>
          <w:szCs w:val="28"/>
        </w:rPr>
        <w:t xml:space="preserve">включая </w:t>
      </w:r>
      <w:r w:rsidR="00EC0310">
        <w:rPr>
          <w:sz w:val="28"/>
          <w:szCs w:val="28"/>
        </w:rPr>
        <w:t>выращивание</w:t>
      </w:r>
      <w:proofErr w:type="gramEnd"/>
      <w:r w:rsidR="000B438A" w:rsidRPr="00FE66F8">
        <w:rPr>
          <w:sz w:val="28"/>
          <w:szCs w:val="28"/>
        </w:rPr>
        <w:t xml:space="preserve"> для собственного испол</w:t>
      </w:r>
      <w:r w:rsidR="00EC0310">
        <w:rPr>
          <w:sz w:val="28"/>
          <w:szCs w:val="28"/>
        </w:rPr>
        <w:t xml:space="preserve">ьзования, за вычетом стоимости </w:t>
      </w:r>
      <w:r w:rsidR="000B438A" w:rsidRPr="00FE66F8">
        <w:rPr>
          <w:sz w:val="28"/>
          <w:szCs w:val="28"/>
        </w:rPr>
        <w:t>выбытия</w:t>
      </w:r>
      <w:r w:rsidR="00BF60F5" w:rsidRPr="00FE66F8">
        <w:rPr>
          <w:sz w:val="28"/>
          <w:szCs w:val="28"/>
        </w:rPr>
        <w:t>. В</w:t>
      </w:r>
      <w:r w:rsidR="00CE3EBE" w:rsidRPr="00FE66F8">
        <w:rPr>
          <w:sz w:val="28"/>
          <w:szCs w:val="28"/>
        </w:rPr>
        <w:t xml:space="preserve"> состав</w:t>
      </w:r>
      <w:r w:rsidR="00BF60F5" w:rsidRPr="00FE66F8">
        <w:rPr>
          <w:sz w:val="28"/>
          <w:szCs w:val="28"/>
        </w:rPr>
        <w:t xml:space="preserve"> инвестици</w:t>
      </w:r>
      <w:r w:rsidR="003D720D" w:rsidRPr="00FE66F8">
        <w:rPr>
          <w:sz w:val="28"/>
          <w:szCs w:val="28"/>
        </w:rPr>
        <w:t>й</w:t>
      </w:r>
      <w:r w:rsidR="00BF60F5" w:rsidRPr="00FE66F8">
        <w:rPr>
          <w:sz w:val="28"/>
          <w:szCs w:val="28"/>
        </w:rPr>
        <w:t xml:space="preserve"> в основной капитал не</w:t>
      </w:r>
      <w:r w:rsidR="00CE3EBE" w:rsidRPr="00FE66F8">
        <w:rPr>
          <w:sz w:val="28"/>
          <w:szCs w:val="28"/>
        </w:rPr>
        <w:t xml:space="preserve"> включаются </w:t>
      </w:r>
      <w:r w:rsidR="00BF60F5" w:rsidRPr="00FE66F8">
        <w:rPr>
          <w:sz w:val="28"/>
          <w:szCs w:val="28"/>
        </w:rPr>
        <w:t>затраты на организацию и содержание заповедников и национальных парков</w:t>
      </w:r>
      <w:r w:rsidR="00CE3EBE" w:rsidRPr="00FE66F8">
        <w:rPr>
          <w:sz w:val="28"/>
          <w:szCs w:val="28"/>
        </w:rPr>
        <w:t>, не полностью включаются затраты конечного покупателя недвижимости на оплату посреднических услуг, связанных с пере</w:t>
      </w:r>
      <w:r w:rsidR="00EC0310">
        <w:rPr>
          <w:sz w:val="28"/>
          <w:szCs w:val="28"/>
        </w:rPr>
        <w:t>дачей прав собственности на неё, которые должны входить в состав валового накопления основного капитала.</w:t>
      </w:r>
      <w:r w:rsidR="00CE3EBE" w:rsidRPr="00FE66F8">
        <w:rPr>
          <w:sz w:val="28"/>
          <w:szCs w:val="28"/>
        </w:rPr>
        <w:t xml:space="preserve"> Выплаты процентов за кредит, учитываемые в составе инвестиций в основной капитал, по методологии СНС не включа</w:t>
      </w:r>
      <w:r w:rsidR="00734C7C" w:rsidRPr="00FE66F8">
        <w:rPr>
          <w:sz w:val="28"/>
          <w:szCs w:val="28"/>
        </w:rPr>
        <w:t>ю</w:t>
      </w:r>
      <w:r w:rsidR="00CE3EBE" w:rsidRPr="00FE66F8">
        <w:rPr>
          <w:sz w:val="28"/>
          <w:szCs w:val="28"/>
        </w:rPr>
        <w:t>тся в валово</w:t>
      </w:r>
      <w:r w:rsidR="00734C7C" w:rsidRPr="00FE66F8">
        <w:rPr>
          <w:sz w:val="28"/>
          <w:szCs w:val="28"/>
        </w:rPr>
        <w:t>е</w:t>
      </w:r>
      <w:r w:rsidR="00CE3EBE" w:rsidRPr="00FE66F8">
        <w:rPr>
          <w:sz w:val="28"/>
          <w:szCs w:val="28"/>
        </w:rPr>
        <w:t xml:space="preserve"> накоплени</w:t>
      </w:r>
      <w:r w:rsidR="003D720D" w:rsidRPr="00FE66F8">
        <w:rPr>
          <w:sz w:val="28"/>
          <w:szCs w:val="28"/>
        </w:rPr>
        <w:t>е</w:t>
      </w:r>
      <w:r w:rsidR="00CE3EBE" w:rsidRPr="00FE66F8">
        <w:rPr>
          <w:sz w:val="28"/>
          <w:szCs w:val="28"/>
        </w:rPr>
        <w:t xml:space="preserve"> основного капитала и ВВ</w:t>
      </w:r>
      <w:r w:rsidR="003D720D" w:rsidRPr="00FE66F8">
        <w:rPr>
          <w:sz w:val="28"/>
          <w:szCs w:val="28"/>
        </w:rPr>
        <w:t>П</w:t>
      </w:r>
      <w:r w:rsidR="00CE3EBE" w:rsidRPr="00FE66F8">
        <w:rPr>
          <w:sz w:val="28"/>
          <w:szCs w:val="28"/>
        </w:rPr>
        <w:t>.</w:t>
      </w:r>
    </w:p>
    <w:p w:rsidR="00B5282F" w:rsidRPr="00FE66F8" w:rsidRDefault="00B5282F" w:rsidP="00A66AF0">
      <w:pPr>
        <w:spacing w:line="360" w:lineRule="auto"/>
        <w:ind w:firstLine="709"/>
        <w:jc w:val="both"/>
        <w:rPr>
          <w:sz w:val="28"/>
          <w:szCs w:val="28"/>
        </w:rPr>
      </w:pPr>
      <w:r w:rsidRPr="00FE66F8">
        <w:rPr>
          <w:sz w:val="28"/>
          <w:szCs w:val="28"/>
        </w:rPr>
        <w:t>На региональном</w:t>
      </w:r>
      <w:r w:rsidR="0081364F" w:rsidRPr="00FE66F8">
        <w:rPr>
          <w:sz w:val="28"/>
          <w:szCs w:val="28"/>
        </w:rPr>
        <w:t xml:space="preserve"> </w:t>
      </w:r>
      <w:r w:rsidRPr="00FE66F8">
        <w:rPr>
          <w:sz w:val="28"/>
          <w:szCs w:val="28"/>
        </w:rPr>
        <w:t>уровне из-за проблем</w:t>
      </w:r>
      <w:r w:rsidR="0081364F" w:rsidRPr="00FE66F8">
        <w:rPr>
          <w:sz w:val="28"/>
          <w:szCs w:val="28"/>
        </w:rPr>
        <w:t>, связанны</w:t>
      </w:r>
      <w:r w:rsidR="002F48AA" w:rsidRPr="00FE66F8">
        <w:rPr>
          <w:sz w:val="28"/>
          <w:szCs w:val="28"/>
        </w:rPr>
        <w:t>х</w:t>
      </w:r>
      <w:r w:rsidR="0081364F" w:rsidRPr="00FE66F8">
        <w:rPr>
          <w:sz w:val="28"/>
          <w:szCs w:val="28"/>
        </w:rPr>
        <w:t xml:space="preserve"> с информационным </w:t>
      </w:r>
      <w:r w:rsidR="00FC04DF" w:rsidRPr="00FE66F8">
        <w:rPr>
          <w:sz w:val="28"/>
          <w:szCs w:val="28"/>
        </w:rPr>
        <w:t>обеспечени</w:t>
      </w:r>
      <w:r w:rsidR="0081364F" w:rsidRPr="00FE66F8">
        <w:rPr>
          <w:sz w:val="28"/>
          <w:szCs w:val="28"/>
        </w:rPr>
        <w:t xml:space="preserve">ем, не представляется возможным </w:t>
      </w:r>
      <w:r w:rsidR="007C1D30" w:rsidRPr="00FE66F8">
        <w:rPr>
          <w:sz w:val="28"/>
          <w:szCs w:val="28"/>
        </w:rPr>
        <w:t xml:space="preserve">осуществить </w:t>
      </w:r>
      <w:r w:rsidR="0081364F" w:rsidRPr="00FE66F8">
        <w:rPr>
          <w:sz w:val="28"/>
          <w:szCs w:val="28"/>
        </w:rPr>
        <w:t>полный переход от инвестиций в основной капитал к валовому накоплению основного капитала</w:t>
      </w:r>
      <w:r w:rsidR="007C1D30" w:rsidRPr="00FE66F8">
        <w:rPr>
          <w:sz w:val="28"/>
          <w:szCs w:val="28"/>
        </w:rPr>
        <w:t xml:space="preserve">, поэтому </w:t>
      </w:r>
      <w:r w:rsidR="007C1D30" w:rsidRPr="00FE66F8">
        <w:rPr>
          <w:bCs/>
          <w:sz w:val="28"/>
          <w:szCs w:val="15"/>
        </w:rPr>
        <w:t xml:space="preserve">в расчетах предлагается использовать инвестиции в основной капитал. </w:t>
      </w:r>
    </w:p>
    <w:p w:rsidR="001F5803" w:rsidRPr="00FE66F8" w:rsidRDefault="001F5803" w:rsidP="00A66AF0">
      <w:pPr>
        <w:spacing w:line="360" w:lineRule="auto"/>
        <w:ind w:firstLine="709"/>
        <w:jc w:val="both"/>
        <w:rPr>
          <w:sz w:val="28"/>
          <w:szCs w:val="28"/>
        </w:rPr>
      </w:pPr>
    </w:p>
    <w:p w:rsidR="00127A3B" w:rsidRPr="005C3367" w:rsidRDefault="005C3367" w:rsidP="006F15E4">
      <w:pPr>
        <w:pStyle w:val="Style2"/>
        <w:widowControl/>
        <w:spacing w:line="360" w:lineRule="auto"/>
        <w:ind w:firstLine="0"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  <w:lang w:val="en-US"/>
        </w:rPr>
        <w:t>III</w:t>
      </w:r>
      <w:r w:rsidR="00127A3B" w:rsidRPr="005C3367">
        <w:rPr>
          <w:rStyle w:val="FontStyle18"/>
          <w:sz w:val="28"/>
          <w:szCs w:val="28"/>
        </w:rPr>
        <w:t>. Методика расчета показателей</w:t>
      </w:r>
    </w:p>
    <w:p w:rsidR="000348FA" w:rsidRPr="00FE66F8" w:rsidRDefault="00127A3B" w:rsidP="00BE2D60">
      <w:pPr>
        <w:pStyle w:val="Style8"/>
        <w:widowControl/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FE66F8">
        <w:rPr>
          <w:rStyle w:val="FontStyle18"/>
          <w:sz w:val="28"/>
          <w:szCs w:val="28"/>
        </w:rPr>
        <w:t>3.</w:t>
      </w:r>
      <w:r w:rsidR="00CA483E" w:rsidRPr="00FE66F8">
        <w:rPr>
          <w:rStyle w:val="FontStyle18"/>
          <w:sz w:val="28"/>
          <w:szCs w:val="28"/>
        </w:rPr>
        <w:t>1</w:t>
      </w:r>
      <w:r w:rsidRPr="00FE66F8">
        <w:rPr>
          <w:rStyle w:val="FontStyle18"/>
          <w:sz w:val="28"/>
          <w:szCs w:val="28"/>
        </w:rPr>
        <w:t>.</w:t>
      </w:r>
      <w:r w:rsidR="00B7761F" w:rsidRPr="00FE66F8">
        <w:rPr>
          <w:rStyle w:val="FontStyle18"/>
          <w:sz w:val="28"/>
          <w:szCs w:val="28"/>
        </w:rPr>
        <w:t xml:space="preserve"> </w:t>
      </w:r>
      <w:r w:rsidR="000348FA" w:rsidRPr="00FE66F8">
        <w:rPr>
          <w:rStyle w:val="FontStyle18"/>
          <w:i/>
          <w:sz w:val="28"/>
          <w:szCs w:val="28"/>
        </w:rPr>
        <w:t>Расчет показателя</w:t>
      </w:r>
      <w:r w:rsidR="00302473" w:rsidRPr="00FE66F8">
        <w:rPr>
          <w:rStyle w:val="FontStyle18"/>
          <w:i/>
          <w:sz w:val="28"/>
          <w:szCs w:val="28"/>
        </w:rPr>
        <w:t xml:space="preserve"> </w:t>
      </w:r>
      <w:r w:rsidR="00302473" w:rsidRPr="00FE66F8">
        <w:rPr>
          <w:rStyle w:val="FontStyle12"/>
          <w:i/>
          <w:sz w:val="28"/>
          <w:szCs w:val="28"/>
        </w:rPr>
        <w:t>«</w:t>
      </w:r>
      <w:r w:rsidR="00CA483E" w:rsidRPr="00FE66F8">
        <w:rPr>
          <w:rStyle w:val="FontStyle12"/>
          <w:i/>
          <w:sz w:val="28"/>
          <w:szCs w:val="28"/>
        </w:rPr>
        <w:t xml:space="preserve">Доля </w:t>
      </w:r>
      <w:r w:rsidR="00302473" w:rsidRPr="00FE66F8">
        <w:rPr>
          <w:rStyle w:val="FontStyle12"/>
          <w:i/>
          <w:sz w:val="28"/>
          <w:szCs w:val="28"/>
        </w:rPr>
        <w:t>инвестиций в основной капитал</w:t>
      </w:r>
      <w:r w:rsidR="00CA483E" w:rsidRPr="00FE66F8">
        <w:rPr>
          <w:rStyle w:val="FontStyle12"/>
          <w:i/>
          <w:sz w:val="28"/>
          <w:szCs w:val="28"/>
        </w:rPr>
        <w:t xml:space="preserve"> в </w:t>
      </w:r>
      <w:r w:rsidR="00302473" w:rsidRPr="00FE66F8">
        <w:rPr>
          <w:rStyle w:val="FontStyle12"/>
          <w:i/>
          <w:sz w:val="28"/>
          <w:szCs w:val="28"/>
        </w:rPr>
        <w:t>валово</w:t>
      </w:r>
      <w:r w:rsidR="00CA483E" w:rsidRPr="00FE66F8">
        <w:rPr>
          <w:rStyle w:val="FontStyle12"/>
          <w:i/>
          <w:sz w:val="28"/>
          <w:szCs w:val="28"/>
        </w:rPr>
        <w:t>м</w:t>
      </w:r>
      <w:r w:rsidR="00302473" w:rsidRPr="00FE66F8">
        <w:rPr>
          <w:rStyle w:val="FontStyle12"/>
          <w:i/>
          <w:sz w:val="28"/>
          <w:szCs w:val="28"/>
        </w:rPr>
        <w:t xml:space="preserve"> внутренне</w:t>
      </w:r>
      <w:r w:rsidR="00CA483E" w:rsidRPr="00FE66F8">
        <w:rPr>
          <w:rStyle w:val="FontStyle12"/>
          <w:i/>
          <w:sz w:val="28"/>
          <w:szCs w:val="28"/>
        </w:rPr>
        <w:t>м</w:t>
      </w:r>
      <w:r w:rsidR="00302473" w:rsidRPr="00FE66F8">
        <w:rPr>
          <w:rStyle w:val="FontStyle12"/>
          <w:i/>
          <w:sz w:val="28"/>
          <w:szCs w:val="28"/>
        </w:rPr>
        <w:t xml:space="preserve"> продукт</w:t>
      </w:r>
      <w:r w:rsidR="00CA483E" w:rsidRPr="00FE66F8">
        <w:rPr>
          <w:rStyle w:val="FontStyle12"/>
          <w:i/>
          <w:sz w:val="28"/>
          <w:szCs w:val="28"/>
        </w:rPr>
        <w:t>е</w:t>
      </w:r>
      <w:r w:rsidR="00302473" w:rsidRPr="00FE66F8">
        <w:rPr>
          <w:rStyle w:val="FontStyle12"/>
          <w:i/>
          <w:sz w:val="28"/>
          <w:szCs w:val="28"/>
        </w:rPr>
        <w:t>»</w:t>
      </w:r>
      <w:r w:rsidR="000348FA" w:rsidRPr="00FE66F8">
        <w:rPr>
          <w:rStyle w:val="FontStyle18"/>
          <w:i/>
          <w:sz w:val="28"/>
          <w:szCs w:val="28"/>
        </w:rPr>
        <w:t xml:space="preserve"> </w:t>
      </w:r>
      <w:r w:rsidR="000348FA" w:rsidRPr="00FE66F8">
        <w:rPr>
          <w:rStyle w:val="FontStyle18"/>
          <w:sz w:val="28"/>
          <w:szCs w:val="28"/>
        </w:rPr>
        <w:t>производится на основе формулы (</w:t>
      </w:r>
      <w:r w:rsidR="00CA483E" w:rsidRPr="00FE66F8">
        <w:rPr>
          <w:rStyle w:val="FontStyle18"/>
          <w:sz w:val="28"/>
          <w:szCs w:val="28"/>
        </w:rPr>
        <w:t>1</w:t>
      </w:r>
      <w:r w:rsidR="000348FA" w:rsidRPr="00FE66F8">
        <w:rPr>
          <w:rStyle w:val="FontStyle18"/>
          <w:sz w:val="28"/>
          <w:szCs w:val="28"/>
        </w:rPr>
        <w:t>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382"/>
      </w:tblGrid>
      <w:tr w:rsidR="00FE66F8" w:rsidRPr="00FE66F8" w:rsidTr="00082CE9">
        <w:tc>
          <w:tcPr>
            <w:tcW w:w="7905" w:type="dxa"/>
          </w:tcPr>
          <w:tbl>
            <w:tblPr>
              <w:tblW w:w="0" w:type="auto"/>
              <w:jc w:val="center"/>
              <w:tblInd w:w="1617" w:type="dxa"/>
              <w:tblLook w:val="01E0" w:firstRow="1" w:lastRow="1" w:firstColumn="1" w:lastColumn="1" w:noHBand="0" w:noVBand="0"/>
            </w:tblPr>
            <w:tblGrid>
              <w:gridCol w:w="935"/>
              <w:gridCol w:w="912"/>
              <w:gridCol w:w="1028"/>
            </w:tblGrid>
            <w:tr w:rsidR="00FE66F8" w:rsidRPr="00FE66F8" w:rsidTr="008532E3">
              <w:trPr>
                <w:jc w:val="center"/>
              </w:trPr>
              <w:tc>
                <w:tcPr>
                  <w:tcW w:w="935" w:type="dxa"/>
                  <w:vMerge w:val="restart"/>
                  <w:shd w:val="clear" w:color="auto" w:fill="auto"/>
                  <w:vAlign w:val="center"/>
                </w:tcPr>
                <w:p w:rsidR="008532E3" w:rsidRPr="00FE66F8" w:rsidRDefault="008532E3" w:rsidP="003D720D">
                  <w:pPr>
                    <w:pStyle w:val="af"/>
                    <w:spacing w:after="0"/>
                    <w:ind w:left="0"/>
                    <w:jc w:val="right"/>
                    <w:rPr>
                      <w:szCs w:val="28"/>
                    </w:rPr>
                  </w:pPr>
                  <w:r w:rsidRPr="00FE66F8">
                    <w:rPr>
                      <w:rStyle w:val="FontStyle18"/>
                      <w:i/>
                      <w:sz w:val="28"/>
                      <w:szCs w:val="28"/>
                      <w:lang w:val="en-US"/>
                    </w:rPr>
                    <w:t>D</w:t>
                  </w:r>
                  <w:r w:rsidR="003D720D" w:rsidRPr="00FE66F8">
                    <w:rPr>
                      <w:rStyle w:val="FontStyle18"/>
                      <w:i/>
                      <w:sz w:val="28"/>
                      <w:szCs w:val="28"/>
                    </w:rPr>
                    <w:t xml:space="preserve"> </w:t>
                  </w:r>
                  <w:r w:rsidRPr="00FE66F8">
                    <w:rPr>
                      <w:szCs w:val="28"/>
                    </w:rPr>
                    <w:t>=</w:t>
                  </w:r>
                </w:p>
              </w:tc>
              <w:tc>
                <w:tcPr>
                  <w:tcW w:w="91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532E3" w:rsidRPr="00FE66F8" w:rsidRDefault="003D720D" w:rsidP="008532E3">
                  <w:pPr>
                    <w:pStyle w:val="af"/>
                    <w:spacing w:after="0"/>
                    <w:ind w:left="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FE66F8">
                    <w:rPr>
                      <w:i/>
                      <w:sz w:val="28"/>
                      <w:szCs w:val="28"/>
                    </w:rPr>
                    <w:t>ВН</w:t>
                  </w:r>
                </w:p>
              </w:tc>
              <w:tc>
                <w:tcPr>
                  <w:tcW w:w="912" w:type="dxa"/>
                  <w:vMerge w:val="restart"/>
                  <w:vAlign w:val="center"/>
                </w:tcPr>
                <w:p w:rsidR="008532E3" w:rsidRPr="00FE66F8" w:rsidRDefault="008532E3" w:rsidP="008532E3">
                  <w:pPr>
                    <w:pStyle w:val="af"/>
                    <w:spacing w:after="0"/>
                    <w:ind w:left="0"/>
                    <w:rPr>
                      <w:sz w:val="28"/>
                      <w:szCs w:val="28"/>
                    </w:rPr>
                  </w:pPr>
                  <w:r w:rsidRPr="00FE66F8">
                    <w:rPr>
                      <w:sz w:val="28"/>
                      <w:szCs w:val="28"/>
                      <w:lang w:val="en-US"/>
                    </w:rPr>
                    <w:t>×100</w:t>
                  </w:r>
                  <w:r w:rsidR="003D720D" w:rsidRPr="00FE66F8">
                    <w:rPr>
                      <w:sz w:val="28"/>
                      <w:szCs w:val="28"/>
                    </w:rPr>
                    <w:t>%</w:t>
                  </w:r>
                </w:p>
              </w:tc>
            </w:tr>
            <w:tr w:rsidR="00FE66F8" w:rsidRPr="00FE66F8" w:rsidTr="002C6A43">
              <w:trPr>
                <w:jc w:val="center"/>
              </w:trPr>
              <w:tc>
                <w:tcPr>
                  <w:tcW w:w="935" w:type="dxa"/>
                  <w:vMerge/>
                  <w:shd w:val="clear" w:color="auto" w:fill="auto"/>
                  <w:vAlign w:val="center"/>
                </w:tcPr>
                <w:p w:rsidR="008532E3" w:rsidRPr="00FE66F8" w:rsidRDefault="008532E3" w:rsidP="008532E3">
                  <w:pPr>
                    <w:pStyle w:val="af"/>
                    <w:spacing w:after="0"/>
                    <w:ind w:left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532E3" w:rsidRPr="00FE66F8" w:rsidRDefault="003D720D" w:rsidP="008532E3">
                  <w:pPr>
                    <w:pStyle w:val="af"/>
                    <w:spacing w:after="0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FE66F8">
                    <w:rPr>
                      <w:rStyle w:val="FontStyle19"/>
                      <w:sz w:val="28"/>
                      <w:szCs w:val="28"/>
                    </w:rPr>
                    <w:t>ВВП</w:t>
                  </w:r>
                </w:p>
              </w:tc>
              <w:tc>
                <w:tcPr>
                  <w:tcW w:w="912" w:type="dxa"/>
                  <w:vMerge/>
                </w:tcPr>
                <w:p w:rsidR="008532E3" w:rsidRPr="00FE66F8" w:rsidRDefault="008532E3" w:rsidP="008532E3">
                  <w:pPr>
                    <w:pStyle w:val="af"/>
                    <w:spacing w:after="0"/>
                    <w:ind w:left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082CE9" w:rsidRPr="00FE66F8" w:rsidRDefault="00082CE9" w:rsidP="008532E3">
            <w:pPr>
              <w:pStyle w:val="Style8"/>
              <w:widowControl/>
              <w:spacing w:line="36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082CE9" w:rsidRPr="00FE66F8" w:rsidRDefault="00082CE9" w:rsidP="003D720D">
            <w:pPr>
              <w:pStyle w:val="Style8"/>
              <w:widowControl/>
              <w:spacing w:line="360" w:lineRule="auto"/>
              <w:jc w:val="center"/>
              <w:rPr>
                <w:rStyle w:val="FontStyle18"/>
                <w:sz w:val="28"/>
                <w:szCs w:val="28"/>
              </w:rPr>
            </w:pPr>
            <w:r w:rsidRPr="00FE66F8">
              <w:rPr>
                <w:rStyle w:val="FontStyle18"/>
                <w:sz w:val="28"/>
                <w:szCs w:val="28"/>
              </w:rPr>
              <w:t>(</w:t>
            </w:r>
            <w:r w:rsidR="003D720D" w:rsidRPr="00FE66F8">
              <w:rPr>
                <w:rStyle w:val="FontStyle18"/>
                <w:sz w:val="28"/>
                <w:szCs w:val="28"/>
              </w:rPr>
              <w:t>1</w:t>
            </w:r>
            <w:r w:rsidRPr="00FE66F8">
              <w:rPr>
                <w:rStyle w:val="FontStyle18"/>
                <w:sz w:val="28"/>
                <w:szCs w:val="28"/>
              </w:rPr>
              <w:t>)</w:t>
            </w:r>
          </w:p>
        </w:tc>
      </w:tr>
    </w:tbl>
    <w:p w:rsidR="000348FA" w:rsidRPr="00FE66F8" w:rsidRDefault="000348FA" w:rsidP="00A7046E">
      <w:pPr>
        <w:pStyle w:val="Style2"/>
        <w:widowControl/>
        <w:spacing w:line="360" w:lineRule="auto"/>
        <w:ind w:firstLine="0"/>
        <w:jc w:val="left"/>
        <w:rPr>
          <w:rStyle w:val="FontStyle18"/>
          <w:sz w:val="28"/>
          <w:szCs w:val="28"/>
        </w:rPr>
      </w:pPr>
      <w:r w:rsidRPr="00FE66F8">
        <w:rPr>
          <w:rStyle w:val="FontStyle18"/>
          <w:sz w:val="28"/>
          <w:szCs w:val="28"/>
        </w:rPr>
        <w:t>где:</w:t>
      </w:r>
    </w:p>
    <w:p w:rsidR="00CA483E" w:rsidRPr="005C3367" w:rsidRDefault="00CA483E" w:rsidP="00723DBF">
      <w:pPr>
        <w:pStyle w:val="Style2"/>
        <w:widowControl/>
        <w:spacing w:line="360" w:lineRule="auto"/>
        <w:ind w:left="737" w:hanging="737"/>
        <w:rPr>
          <w:rStyle w:val="FontStyle19"/>
          <w:sz w:val="28"/>
          <w:szCs w:val="28"/>
          <w:lang w:eastAsia="en-US"/>
        </w:rPr>
      </w:pPr>
      <w:proofErr w:type="gramStart"/>
      <w:r w:rsidRPr="00FE66F8">
        <w:rPr>
          <w:rStyle w:val="FontStyle18"/>
          <w:i/>
          <w:sz w:val="28"/>
          <w:szCs w:val="28"/>
          <w:lang w:val="en-US"/>
        </w:rPr>
        <w:t>D</w:t>
      </w:r>
      <w:r w:rsidR="000559C1" w:rsidRPr="00FE66F8">
        <w:rPr>
          <w:rStyle w:val="FontStyle18"/>
          <w:sz w:val="28"/>
          <w:szCs w:val="28"/>
        </w:rPr>
        <w:t xml:space="preserve"> </w:t>
      </w:r>
      <w:r w:rsidR="003D720D" w:rsidRPr="00FE66F8">
        <w:rPr>
          <w:rStyle w:val="FontStyle18"/>
          <w:sz w:val="28"/>
          <w:szCs w:val="28"/>
        </w:rPr>
        <w:t xml:space="preserve"> </w:t>
      </w:r>
      <w:r w:rsidRPr="00FE66F8">
        <w:rPr>
          <w:rStyle w:val="FontStyle18"/>
          <w:sz w:val="28"/>
          <w:szCs w:val="28"/>
        </w:rPr>
        <w:t>–</w:t>
      </w:r>
      <w:proofErr w:type="gramEnd"/>
      <w:r w:rsidRPr="00FE66F8">
        <w:rPr>
          <w:rStyle w:val="FontStyle18"/>
          <w:sz w:val="28"/>
          <w:szCs w:val="28"/>
        </w:rPr>
        <w:t xml:space="preserve"> </w:t>
      </w:r>
      <w:r w:rsidR="000559C1" w:rsidRPr="00FE66F8">
        <w:rPr>
          <w:rStyle w:val="FontStyle18"/>
          <w:sz w:val="28"/>
          <w:szCs w:val="28"/>
        </w:rPr>
        <w:t>д</w:t>
      </w:r>
      <w:r w:rsidRPr="00FE66F8">
        <w:rPr>
          <w:rStyle w:val="FontStyle18"/>
          <w:sz w:val="28"/>
          <w:szCs w:val="28"/>
        </w:rPr>
        <w:t>оля</w:t>
      </w:r>
      <w:r w:rsidR="00197487" w:rsidRPr="00FE66F8">
        <w:rPr>
          <w:rStyle w:val="FontStyle18"/>
          <w:sz w:val="28"/>
          <w:szCs w:val="28"/>
        </w:rPr>
        <w:t xml:space="preserve"> </w:t>
      </w:r>
      <w:r w:rsidR="000559C1" w:rsidRPr="00FE66F8">
        <w:rPr>
          <w:rStyle w:val="FontStyle18"/>
          <w:sz w:val="28"/>
          <w:szCs w:val="28"/>
        </w:rPr>
        <w:t xml:space="preserve">  </w:t>
      </w:r>
      <w:r w:rsidRPr="00FE66F8">
        <w:rPr>
          <w:rStyle w:val="FontStyle12"/>
          <w:sz w:val="28"/>
          <w:szCs w:val="28"/>
        </w:rPr>
        <w:t xml:space="preserve">инвестиций </w:t>
      </w:r>
      <w:r w:rsidR="000559C1" w:rsidRPr="00FE66F8">
        <w:rPr>
          <w:rStyle w:val="FontStyle12"/>
          <w:sz w:val="28"/>
          <w:szCs w:val="28"/>
        </w:rPr>
        <w:t xml:space="preserve"> </w:t>
      </w:r>
      <w:r w:rsidRPr="00FE66F8">
        <w:rPr>
          <w:rStyle w:val="FontStyle12"/>
          <w:sz w:val="28"/>
          <w:szCs w:val="28"/>
        </w:rPr>
        <w:t>в</w:t>
      </w:r>
      <w:r w:rsidR="00197487" w:rsidRPr="00FE66F8">
        <w:rPr>
          <w:rStyle w:val="FontStyle12"/>
          <w:sz w:val="28"/>
          <w:szCs w:val="28"/>
        </w:rPr>
        <w:t xml:space="preserve"> </w:t>
      </w:r>
      <w:r w:rsidR="000559C1" w:rsidRPr="00FE66F8">
        <w:rPr>
          <w:rStyle w:val="FontStyle12"/>
          <w:sz w:val="28"/>
          <w:szCs w:val="28"/>
        </w:rPr>
        <w:t xml:space="preserve"> </w:t>
      </w:r>
      <w:r w:rsidRPr="00FE66F8">
        <w:rPr>
          <w:rStyle w:val="FontStyle12"/>
          <w:sz w:val="28"/>
          <w:szCs w:val="28"/>
        </w:rPr>
        <w:t xml:space="preserve">основной </w:t>
      </w:r>
      <w:r w:rsidR="000559C1" w:rsidRPr="00FE66F8">
        <w:rPr>
          <w:rStyle w:val="FontStyle12"/>
          <w:sz w:val="28"/>
          <w:szCs w:val="28"/>
        </w:rPr>
        <w:t xml:space="preserve"> </w:t>
      </w:r>
      <w:r w:rsidRPr="00FE66F8">
        <w:rPr>
          <w:rStyle w:val="FontStyle12"/>
          <w:sz w:val="28"/>
          <w:szCs w:val="28"/>
        </w:rPr>
        <w:t>капитал</w:t>
      </w:r>
      <w:r w:rsidR="000559C1" w:rsidRPr="00FE66F8">
        <w:rPr>
          <w:rStyle w:val="FontStyle12"/>
          <w:sz w:val="28"/>
          <w:szCs w:val="28"/>
        </w:rPr>
        <w:t xml:space="preserve"> </w:t>
      </w:r>
      <w:r w:rsidR="00197487" w:rsidRPr="00FE66F8">
        <w:rPr>
          <w:rStyle w:val="FontStyle12"/>
          <w:sz w:val="28"/>
          <w:szCs w:val="28"/>
        </w:rPr>
        <w:t xml:space="preserve"> </w:t>
      </w:r>
      <w:r w:rsidRPr="00FE66F8">
        <w:rPr>
          <w:rStyle w:val="FontStyle12"/>
          <w:sz w:val="28"/>
          <w:szCs w:val="28"/>
        </w:rPr>
        <w:t>в</w:t>
      </w:r>
      <w:r w:rsidR="00197487" w:rsidRPr="00FE66F8">
        <w:rPr>
          <w:rStyle w:val="FontStyle12"/>
          <w:sz w:val="28"/>
          <w:szCs w:val="28"/>
        </w:rPr>
        <w:t xml:space="preserve"> </w:t>
      </w:r>
      <w:r w:rsidR="000559C1" w:rsidRPr="00FE66F8">
        <w:rPr>
          <w:rStyle w:val="FontStyle12"/>
          <w:sz w:val="28"/>
          <w:szCs w:val="28"/>
        </w:rPr>
        <w:t xml:space="preserve"> </w:t>
      </w:r>
      <w:r w:rsidRPr="00FE66F8">
        <w:rPr>
          <w:rStyle w:val="FontStyle12"/>
          <w:sz w:val="28"/>
          <w:szCs w:val="28"/>
        </w:rPr>
        <w:t>валовом</w:t>
      </w:r>
      <w:r w:rsidR="00723DBF" w:rsidRPr="00FE66F8">
        <w:rPr>
          <w:rStyle w:val="FontStyle12"/>
          <w:sz w:val="28"/>
          <w:szCs w:val="28"/>
        </w:rPr>
        <w:t xml:space="preserve"> </w:t>
      </w:r>
      <w:r w:rsidR="000559C1" w:rsidRPr="00FE66F8">
        <w:rPr>
          <w:rStyle w:val="FontStyle12"/>
          <w:sz w:val="28"/>
          <w:szCs w:val="28"/>
        </w:rPr>
        <w:t xml:space="preserve"> </w:t>
      </w:r>
      <w:r w:rsidRPr="00FE66F8">
        <w:rPr>
          <w:rStyle w:val="FontStyle12"/>
          <w:sz w:val="28"/>
          <w:szCs w:val="28"/>
        </w:rPr>
        <w:t>внутреннем продукте</w:t>
      </w:r>
      <w:r w:rsidR="003D720D" w:rsidRPr="00FE66F8">
        <w:rPr>
          <w:rStyle w:val="FontStyle12"/>
          <w:sz w:val="28"/>
          <w:szCs w:val="28"/>
        </w:rPr>
        <w:t xml:space="preserve"> в отчетном периоде</w:t>
      </w:r>
      <w:r w:rsidRPr="00FE66F8">
        <w:rPr>
          <w:rStyle w:val="FontStyle12"/>
          <w:sz w:val="28"/>
          <w:szCs w:val="28"/>
        </w:rPr>
        <w:t>, исчисленная в процентах</w:t>
      </w:r>
      <w:r w:rsidR="005C3367">
        <w:rPr>
          <w:rStyle w:val="FontStyle12"/>
          <w:sz w:val="28"/>
          <w:szCs w:val="28"/>
        </w:rPr>
        <w:t>;</w:t>
      </w:r>
    </w:p>
    <w:p w:rsidR="000348FA" w:rsidRPr="00FE66F8" w:rsidRDefault="003D720D" w:rsidP="00723DBF">
      <w:pPr>
        <w:pStyle w:val="Style2"/>
        <w:widowControl/>
        <w:spacing w:line="360" w:lineRule="auto"/>
        <w:ind w:left="737" w:hanging="737"/>
        <w:rPr>
          <w:rStyle w:val="FontStyle18"/>
          <w:i/>
          <w:sz w:val="28"/>
          <w:szCs w:val="28"/>
          <w:lang w:eastAsia="en-US"/>
        </w:rPr>
      </w:pPr>
      <w:r w:rsidRPr="00FE66F8">
        <w:rPr>
          <w:rStyle w:val="FontStyle19"/>
          <w:sz w:val="28"/>
          <w:szCs w:val="28"/>
          <w:lang w:eastAsia="en-US"/>
        </w:rPr>
        <w:t>ВН</w:t>
      </w:r>
      <w:r w:rsidR="00872E16" w:rsidRPr="00FE66F8">
        <w:rPr>
          <w:rStyle w:val="FontStyle19"/>
          <w:i w:val="0"/>
          <w:sz w:val="28"/>
          <w:szCs w:val="28"/>
          <w:lang w:eastAsia="en-US"/>
        </w:rPr>
        <w:t xml:space="preserve"> – </w:t>
      </w:r>
      <w:r w:rsidRPr="00FE66F8">
        <w:rPr>
          <w:rStyle w:val="FontStyle19"/>
          <w:i w:val="0"/>
          <w:sz w:val="28"/>
          <w:szCs w:val="28"/>
          <w:lang w:eastAsia="en-US"/>
        </w:rPr>
        <w:t xml:space="preserve">валовое </w:t>
      </w:r>
      <w:r w:rsidR="000559C1" w:rsidRPr="00FE66F8">
        <w:rPr>
          <w:rStyle w:val="FontStyle19"/>
          <w:i w:val="0"/>
          <w:sz w:val="28"/>
          <w:szCs w:val="28"/>
          <w:lang w:eastAsia="en-US"/>
        </w:rPr>
        <w:t xml:space="preserve">  </w:t>
      </w:r>
      <w:r w:rsidRPr="00FE66F8">
        <w:rPr>
          <w:rStyle w:val="FontStyle19"/>
          <w:i w:val="0"/>
          <w:sz w:val="28"/>
          <w:szCs w:val="28"/>
          <w:lang w:eastAsia="en-US"/>
        </w:rPr>
        <w:t xml:space="preserve">накопление </w:t>
      </w:r>
      <w:r w:rsidR="000559C1" w:rsidRPr="00FE66F8">
        <w:rPr>
          <w:rStyle w:val="FontStyle19"/>
          <w:i w:val="0"/>
          <w:sz w:val="28"/>
          <w:szCs w:val="28"/>
          <w:lang w:eastAsia="en-US"/>
        </w:rPr>
        <w:t xml:space="preserve">  </w:t>
      </w:r>
      <w:r w:rsidR="00872E16" w:rsidRPr="00FE66F8">
        <w:rPr>
          <w:rStyle w:val="FontStyle19"/>
          <w:i w:val="0"/>
          <w:sz w:val="28"/>
          <w:szCs w:val="28"/>
          <w:lang w:eastAsia="en-US"/>
        </w:rPr>
        <w:t>основно</w:t>
      </w:r>
      <w:r w:rsidRPr="00FE66F8">
        <w:rPr>
          <w:rStyle w:val="FontStyle19"/>
          <w:i w:val="0"/>
          <w:sz w:val="28"/>
          <w:szCs w:val="28"/>
          <w:lang w:eastAsia="en-US"/>
        </w:rPr>
        <w:t>го</w:t>
      </w:r>
      <w:r w:rsidR="00197487" w:rsidRPr="00FE66F8">
        <w:rPr>
          <w:rStyle w:val="FontStyle19"/>
          <w:i w:val="0"/>
          <w:sz w:val="28"/>
          <w:szCs w:val="28"/>
          <w:lang w:eastAsia="en-US"/>
        </w:rPr>
        <w:t xml:space="preserve"> </w:t>
      </w:r>
      <w:r w:rsidR="000559C1" w:rsidRPr="00FE66F8">
        <w:rPr>
          <w:rStyle w:val="FontStyle19"/>
          <w:i w:val="0"/>
          <w:sz w:val="28"/>
          <w:szCs w:val="28"/>
          <w:lang w:eastAsia="en-US"/>
        </w:rPr>
        <w:t xml:space="preserve">  </w:t>
      </w:r>
      <w:r w:rsidR="00872E16" w:rsidRPr="00FE66F8">
        <w:rPr>
          <w:rStyle w:val="FontStyle19"/>
          <w:i w:val="0"/>
          <w:sz w:val="28"/>
          <w:szCs w:val="28"/>
          <w:lang w:eastAsia="en-US"/>
        </w:rPr>
        <w:t>капитал</w:t>
      </w:r>
      <w:r w:rsidRPr="00FE66F8">
        <w:rPr>
          <w:rStyle w:val="FontStyle19"/>
          <w:i w:val="0"/>
          <w:sz w:val="28"/>
          <w:szCs w:val="28"/>
          <w:lang w:eastAsia="en-US"/>
        </w:rPr>
        <w:t>а</w:t>
      </w:r>
      <w:r w:rsidR="000559C1" w:rsidRPr="00FE66F8">
        <w:rPr>
          <w:rStyle w:val="FontStyle19"/>
          <w:i w:val="0"/>
          <w:sz w:val="28"/>
          <w:szCs w:val="28"/>
          <w:lang w:eastAsia="en-US"/>
        </w:rPr>
        <w:t xml:space="preserve"> </w:t>
      </w:r>
      <w:r w:rsidR="008B33F7" w:rsidRPr="00FE66F8">
        <w:rPr>
          <w:rStyle w:val="FontStyle19"/>
          <w:i w:val="0"/>
          <w:sz w:val="28"/>
          <w:szCs w:val="28"/>
          <w:lang w:eastAsia="en-US"/>
        </w:rPr>
        <w:t xml:space="preserve"> за</w:t>
      </w:r>
      <w:r w:rsidR="000559C1" w:rsidRPr="00FE66F8">
        <w:rPr>
          <w:rStyle w:val="FontStyle19"/>
          <w:i w:val="0"/>
          <w:sz w:val="28"/>
          <w:szCs w:val="28"/>
          <w:lang w:eastAsia="en-US"/>
        </w:rPr>
        <w:t xml:space="preserve"> </w:t>
      </w:r>
      <w:r w:rsidR="00872E16" w:rsidRPr="00FE66F8">
        <w:rPr>
          <w:rStyle w:val="FontStyle19"/>
          <w:i w:val="0"/>
          <w:sz w:val="28"/>
          <w:szCs w:val="28"/>
          <w:lang w:eastAsia="en-US"/>
        </w:rPr>
        <w:t xml:space="preserve"> </w:t>
      </w:r>
      <w:r w:rsidRPr="00FE66F8">
        <w:rPr>
          <w:rStyle w:val="FontStyle19"/>
          <w:i w:val="0"/>
          <w:sz w:val="28"/>
          <w:szCs w:val="28"/>
          <w:lang w:eastAsia="en-US"/>
        </w:rPr>
        <w:t>отчетн</w:t>
      </w:r>
      <w:r w:rsidR="008B33F7" w:rsidRPr="00FE66F8">
        <w:rPr>
          <w:rStyle w:val="FontStyle19"/>
          <w:i w:val="0"/>
          <w:sz w:val="28"/>
          <w:szCs w:val="28"/>
          <w:lang w:eastAsia="en-US"/>
        </w:rPr>
        <w:t>ый</w:t>
      </w:r>
      <w:r w:rsidRPr="00FE66F8">
        <w:rPr>
          <w:rStyle w:val="FontStyle19"/>
          <w:i w:val="0"/>
          <w:sz w:val="28"/>
          <w:szCs w:val="28"/>
          <w:lang w:eastAsia="en-US"/>
        </w:rPr>
        <w:t xml:space="preserve"> </w:t>
      </w:r>
      <w:r w:rsidR="000559C1" w:rsidRPr="00FE66F8">
        <w:rPr>
          <w:rStyle w:val="FontStyle19"/>
          <w:i w:val="0"/>
          <w:sz w:val="28"/>
          <w:szCs w:val="28"/>
          <w:lang w:eastAsia="en-US"/>
        </w:rPr>
        <w:t xml:space="preserve">  </w:t>
      </w:r>
      <w:r w:rsidRPr="00FE66F8">
        <w:rPr>
          <w:rStyle w:val="FontStyle19"/>
          <w:i w:val="0"/>
          <w:sz w:val="28"/>
          <w:szCs w:val="28"/>
          <w:lang w:eastAsia="en-US"/>
        </w:rPr>
        <w:t>период</w:t>
      </w:r>
      <w:r w:rsidR="000559C1" w:rsidRPr="00FE66F8">
        <w:rPr>
          <w:rStyle w:val="FontStyle19"/>
          <w:i w:val="0"/>
          <w:sz w:val="28"/>
          <w:szCs w:val="28"/>
          <w:lang w:eastAsia="en-US"/>
        </w:rPr>
        <w:t xml:space="preserve">  </w:t>
      </w:r>
      <w:r w:rsidRPr="00FE66F8">
        <w:rPr>
          <w:rStyle w:val="FontStyle19"/>
          <w:i w:val="0"/>
          <w:sz w:val="28"/>
          <w:szCs w:val="28"/>
          <w:lang w:eastAsia="en-US"/>
        </w:rPr>
        <w:t xml:space="preserve"> </w:t>
      </w:r>
      <w:r w:rsidR="000559C1" w:rsidRPr="00FE66F8">
        <w:rPr>
          <w:rStyle w:val="FontStyle19"/>
          <w:i w:val="0"/>
          <w:sz w:val="28"/>
          <w:szCs w:val="28"/>
          <w:lang w:eastAsia="en-US"/>
        </w:rPr>
        <w:br/>
      </w:r>
      <w:r w:rsidR="005B00EC" w:rsidRPr="00FE66F8">
        <w:rPr>
          <w:rStyle w:val="FontStyle19"/>
          <w:i w:val="0"/>
          <w:sz w:val="28"/>
          <w:szCs w:val="28"/>
          <w:lang w:eastAsia="en-US"/>
        </w:rPr>
        <w:t>(в текущих</w:t>
      </w:r>
      <w:r w:rsidR="000559C1" w:rsidRPr="00FE66F8">
        <w:rPr>
          <w:rStyle w:val="FontStyle19"/>
          <w:i w:val="0"/>
          <w:sz w:val="28"/>
          <w:szCs w:val="28"/>
          <w:lang w:eastAsia="en-US"/>
        </w:rPr>
        <w:t xml:space="preserve"> рыночных</w:t>
      </w:r>
      <w:r w:rsidR="005B00EC" w:rsidRPr="00FE66F8">
        <w:rPr>
          <w:rStyle w:val="FontStyle19"/>
          <w:i w:val="0"/>
          <w:sz w:val="28"/>
          <w:szCs w:val="28"/>
          <w:lang w:eastAsia="en-US"/>
        </w:rPr>
        <w:t xml:space="preserve"> ценах)</w:t>
      </w:r>
      <w:r w:rsidR="005C3367">
        <w:rPr>
          <w:rStyle w:val="FontStyle19"/>
          <w:i w:val="0"/>
          <w:sz w:val="28"/>
          <w:szCs w:val="28"/>
          <w:lang w:eastAsia="en-US"/>
        </w:rPr>
        <w:t>;</w:t>
      </w:r>
    </w:p>
    <w:p w:rsidR="000348FA" w:rsidRPr="00FE66F8" w:rsidRDefault="000559C1" w:rsidP="00723DBF">
      <w:pPr>
        <w:pStyle w:val="Style2"/>
        <w:widowControl/>
        <w:spacing w:line="360" w:lineRule="auto"/>
        <w:ind w:left="737" w:hanging="737"/>
        <w:rPr>
          <w:rStyle w:val="FontStyle18"/>
          <w:sz w:val="28"/>
          <w:szCs w:val="28"/>
          <w:lang w:eastAsia="en-US"/>
        </w:rPr>
      </w:pPr>
      <w:r w:rsidRPr="00FE66F8">
        <w:rPr>
          <w:rStyle w:val="FontStyle19"/>
          <w:sz w:val="28"/>
          <w:szCs w:val="28"/>
          <w:lang w:eastAsia="en-US"/>
        </w:rPr>
        <w:t>ВВП</w:t>
      </w:r>
      <w:r w:rsidR="000348FA" w:rsidRPr="00FE66F8">
        <w:rPr>
          <w:rStyle w:val="FontStyle18"/>
          <w:sz w:val="28"/>
          <w:szCs w:val="28"/>
          <w:lang w:eastAsia="en-US"/>
        </w:rPr>
        <w:t xml:space="preserve"> </w:t>
      </w:r>
      <w:r w:rsidR="005B00EC" w:rsidRPr="00FE66F8">
        <w:rPr>
          <w:rStyle w:val="FontStyle19"/>
          <w:i w:val="0"/>
          <w:sz w:val="28"/>
          <w:szCs w:val="28"/>
          <w:lang w:eastAsia="en-US"/>
        </w:rPr>
        <w:t xml:space="preserve">– </w:t>
      </w:r>
      <w:r w:rsidR="000348FA" w:rsidRPr="00FE66F8">
        <w:rPr>
          <w:rStyle w:val="FontStyle18"/>
          <w:sz w:val="28"/>
          <w:szCs w:val="28"/>
          <w:lang w:eastAsia="en-US"/>
        </w:rPr>
        <w:t>валов</w:t>
      </w:r>
      <w:r w:rsidR="00197487" w:rsidRPr="00FE66F8">
        <w:rPr>
          <w:rStyle w:val="FontStyle18"/>
          <w:sz w:val="28"/>
          <w:szCs w:val="28"/>
          <w:lang w:eastAsia="en-US"/>
        </w:rPr>
        <w:t xml:space="preserve">ый </w:t>
      </w:r>
      <w:r w:rsidRPr="00FE66F8">
        <w:rPr>
          <w:rStyle w:val="FontStyle18"/>
          <w:sz w:val="28"/>
          <w:szCs w:val="28"/>
          <w:lang w:eastAsia="en-US"/>
        </w:rPr>
        <w:t xml:space="preserve">   </w:t>
      </w:r>
      <w:r w:rsidR="00197487" w:rsidRPr="00FE66F8">
        <w:rPr>
          <w:rStyle w:val="FontStyle18"/>
          <w:sz w:val="28"/>
          <w:szCs w:val="28"/>
          <w:lang w:eastAsia="en-US"/>
        </w:rPr>
        <w:t>внутренний</w:t>
      </w:r>
      <w:r w:rsidRPr="00FE66F8">
        <w:rPr>
          <w:rStyle w:val="FontStyle18"/>
          <w:sz w:val="28"/>
          <w:szCs w:val="28"/>
          <w:lang w:eastAsia="en-US"/>
        </w:rPr>
        <w:t xml:space="preserve"> </w:t>
      </w:r>
      <w:r w:rsidR="00197487" w:rsidRPr="00FE66F8">
        <w:rPr>
          <w:rStyle w:val="FontStyle18"/>
          <w:sz w:val="28"/>
          <w:szCs w:val="28"/>
          <w:lang w:eastAsia="en-US"/>
        </w:rPr>
        <w:t xml:space="preserve"> </w:t>
      </w:r>
      <w:r w:rsidRPr="00FE66F8">
        <w:rPr>
          <w:rStyle w:val="FontStyle18"/>
          <w:sz w:val="28"/>
          <w:szCs w:val="28"/>
          <w:lang w:eastAsia="en-US"/>
        </w:rPr>
        <w:t xml:space="preserve"> </w:t>
      </w:r>
      <w:r w:rsidR="00197487" w:rsidRPr="00FE66F8">
        <w:rPr>
          <w:rStyle w:val="FontStyle18"/>
          <w:sz w:val="28"/>
          <w:szCs w:val="28"/>
          <w:lang w:eastAsia="en-US"/>
        </w:rPr>
        <w:t>продукт</w:t>
      </w:r>
      <w:r w:rsidRPr="00FE66F8">
        <w:rPr>
          <w:rStyle w:val="FontStyle18"/>
          <w:sz w:val="28"/>
          <w:szCs w:val="28"/>
          <w:lang w:eastAsia="en-US"/>
        </w:rPr>
        <w:t xml:space="preserve"> </w:t>
      </w:r>
      <w:r w:rsidR="008B33F7" w:rsidRPr="00FE66F8">
        <w:rPr>
          <w:rStyle w:val="FontStyle18"/>
          <w:sz w:val="28"/>
          <w:szCs w:val="28"/>
          <w:lang w:eastAsia="en-US"/>
        </w:rPr>
        <w:t xml:space="preserve"> за</w:t>
      </w:r>
      <w:r w:rsidRPr="00FE66F8">
        <w:rPr>
          <w:rStyle w:val="FontStyle18"/>
          <w:sz w:val="28"/>
          <w:szCs w:val="28"/>
          <w:lang w:eastAsia="en-US"/>
        </w:rPr>
        <w:t xml:space="preserve">  отчетн</w:t>
      </w:r>
      <w:r w:rsidR="008B33F7" w:rsidRPr="00FE66F8">
        <w:rPr>
          <w:rStyle w:val="FontStyle18"/>
          <w:sz w:val="28"/>
          <w:szCs w:val="28"/>
          <w:lang w:eastAsia="en-US"/>
        </w:rPr>
        <w:t>ый</w:t>
      </w:r>
      <w:r w:rsidRPr="00FE66F8">
        <w:rPr>
          <w:rStyle w:val="FontStyle18"/>
          <w:sz w:val="28"/>
          <w:szCs w:val="28"/>
          <w:lang w:eastAsia="en-US"/>
        </w:rPr>
        <w:t xml:space="preserve">   период   </w:t>
      </w:r>
      <w:r w:rsidR="00197487" w:rsidRPr="00FE66F8">
        <w:rPr>
          <w:rStyle w:val="FontStyle18"/>
          <w:sz w:val="28"/>
          <w:szCs w:val="28"/>
          <w:lang w:eastAsia="en-US"/>
        </w:rPr>
        <w:t>(</w:t>
      </w:r>
      <w:r w:rsidR="000348FA" w:rsidRPr="00FE66F8">
        <w:rPr>
          <w:rStyle w:val="FontStyle18"/>
          <w:sz w:val="28"/>
          <w:szCs w:val="28"/>
          <w:lang w:eastAsia="en-US"/>
        </w:rPr>
        <w:t>в</w:t>
      </w:r>
      <w:r w:rsidR="001F463F" w:rsidRPr="00FE66F8">
        <w:rPr>
          <w:rStyle w:val="FontStyle18"/>
          <w:sz w:val="28"/>
          <w:szCs w:val="28"/>
          <w:lang w:eastAsia="en-US"/>
        </w:rPr>
        <w:t xml:space="preserve"> текущих</w:t>
      </w:r>
      <w:r w:rsidR="000348FA" w:rsidRPr="00FE66F8">
        <w:rPr>
          <w:rStyle w:val="FontStyle18"/>
          <w:sz w:val="28"/>
          <w:szCs w:val="28"/>
          <w:lang w:eastAsia="en-US"/>
        </w:rPr>
        <w:t xml:space="preserve"> </w:t>
      </w:r>
      <w:r w:rsidRPr="00FE66F8">
        <w:rPr>
          <w:rStyle w:val="FontStyle18"/>
          <w:sz w:val="28"/>
          <w:szCs w:val="28"/>
          <w:lang w:eastAsia="en-US"/>
        </w:rPr>
        <w:br/>
        <w:t xml:space="preserve"> </w:t>
      </w:r>
      <w:r w:rsidR="00CA483E" w:rsidRPr="00FE66F8">
        <w:rPr>
          <w:rStyle w:val="FontStyle18"/>
          <w:sz w:val="28"/>
          <w:szCs w:val="28"/>
          <w:lang w:eastAsia="en-US"/>
        </w:rPr>
        <w:t>рыночных</w:t>
      </w:r>
      <w:r w:rsidR="000348FA" w:rsidRPr="00FE66F8">
        <w:rPr>
          <w:rStyle w:val="FontStyle18"/>
          <w:sz w:val="28"/>
          <w:szCs w:val="28"/>
          <w:lang w:eastAsia="en-US"/>
        </w:rPr>
        <w:t xml:space="preserve"> ценах</w:t>
      </w:r>
      <w:r w:rsidR="00197487" w:rsidRPr="00FE66F8">
        <w:rPr>
          <w:rStyle w:val="FontStyle18"/>
          <w:sz w:val="28"/>
          <w:szCs w:val="28"/>
          <w:lang w:eastAsia="en-US"/>
        </w:rPr>
        <w:t>)</w:t>
      </w:r>
      <w:r w:rsidR="000348FA" w:rsidRPr="00FE66F8">
        <w:rPr>
          <w:rStyle w:val="FontStyle18"/>
          <w:sz w:val="28"/>
          <w:szCs w:val="28"/>
          <w:lang w:eastAsia="en-US"/>
        </w:rPr>
        <w:t>.</w:t>
      </w:r>
    </w:p>
    <w:p w:rsidR="005B00EC" w:rsidRPr="00FE66F8" w:rsidRDefault="005B00EC" w:rsidP="00BE2D60">
      <w:pPr>
        <w:pStyle w:val="Style8"/>
        <w:widowControl/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FE66F8">
        <w:rPr>
          <w:rStyle w:val="FontStyle18"/>
          <w:sz w:val="28"/>
          <w:szCs w:val="28"/>
        </w:rPr>
        <w:t>3.</w:t>
      </w:r>
      <w:r w:rsidR="00CA483E" w:rsidRPr="00FE66F8">
        <w:rPr>
          <w:rStyle w:val="FontStyle18"/>
          <w:sz w:val="28"/>
          <w:szCs w:val="28"/>
        </w:rPr>
        <w:t>2</w:t>
      </w:r>
      <w:r w:rsidRPr="00FE66F8">
        <w:rPr>
          <w:rStyle w:val="FontStyle18"/>
          <w:sz w:val="28"/>
          <w:szCs w:val="28"/>
        </w:rPr>
        <w:t xml:space="preserve">. </w:t>
      </w:r>
      <w:r w:rsidRPr="00FE66F8">
        <w:rPr>
          <w:rStyle w:val="FontStyle18"/>
          <w:i/>
          <w:sz w:val="28"/>
          <w:szCs w:val="28"/>
        </w:rPr>
        <w:t>Расчет показателя</w:t>
      </w:r>
      <w:r w:rsidR="00302473" w:rsidRPr="00FE66F8">
        <w:rPr>
          <w:rStyle w:val="FontStyle18"/>
          <w:i/>
          <w:sz w:val="28"/>
          <w:szCs w:val="28"/>
        </w:rPr>
        <w:t xml:space="preserve"> </w:t>
      </w:r>
      <w:r w:rsidR="00302473" w:rsidRPr="00FE66F8">
        <w:rPr>
          <w:rStyle w:val="FontStyle12"/>
          <w:i/>
          <w:sz w:val="28"/>
          <w:szCs w:val="28"/>
        </w:rPr>
        <w:t>«</w:t>
      </w:r>
      <w:r w:rsidR="00CA483E" w:rsidRPr="00FE66F8">
        <w:rPr>
          <w:rStyle w:val="FontStyle12"/>
          <w:i/>
          <w:sz w:val="28"/>
          <w:szCs w:val="28"/>
        </w:rPr>
        <w:t xml:space="preserve">Доля </w:t>
      </w:r>
      <w:r w:rsidR="00302473" w:rsidRPr="00FE66F8">
        <w:rPr>
          <w:rStyle w:val="FontStyle12"/>
          <w:i/>
          <w:sz w:val="28"/>
          <w:szCs w:val="28"/>
        </w:rPr>
        <w:t>инвестиций в основной капитал</w:t>
      </w:r>
      <w:r w:rsidR="00CA483E" w:rsidRPr="00FE66F8">
        <w:rPr>
          <w:rStyle w:val="FontStyle12"/>
          <w:i/>
          <w:sz w:val="28"/>
          <w:szCs w:val="28"/>
        </w:rPr>
        <w:t xml:space="preserve"> в</w:t>
      </w:r>
      <w:r w:rsidR="00302473" w:rsidRPr="00FE66F8">
        <w:rPr>
          <w:rStyle w:val="FontStyle12"/>
          <w:i/>
          <w:sz w:val="28"/>
          <w:szCs w:val="28"/>
        </w:rPr>
        <w:t xml:space="preserve"> валово</w:t>
      </w:r>
      <w:r w:rsidR="00CA483E" w:rsidRPr="00FE66F8">
        <w:rPr>
          <w:rStyle w:val="FontStyle12"/>
          <w:i/>
          <w:sz w:val="28"/>
          <w:szCs w:val="28"/>
        </w:rPr>
        <w:t>м</w:t>
      </w:r>
      <w:r w:rsidR="00302473" w:rsidRPr="00FE66F8">
        <w:rPr>
          <w:rStyle w:val="FontStyle12"/>
          <w:i/>
          <w:sz w:val="28"/>
          <w:szCs w:val="28"/>
        </w:rPr>
        <w:t xml:space="preserve"> регионально</w:t>
      </w:r>
      <w:r w:rsidR="00CA483E" w:rsidRPr="00FE66F8">
        <w:rPr>
          <w:rStyle w:val="FontStyle12"/>
          <w:i/>
          <w:sz w:val="28"/>
          <w:szCs w:val="28"/>
        </w:rPr>
        <w:t>м</w:t>
      </w:r>
      <w:r w:rsidR="00302473" w:rsidRPr="00FE66F8">
        <w:rPr>
          <w:rStyle w:val="FontStyle12"/>
          <w:i/>
          <w:sz w:val="28"/>
          <w:szCs w:val="28"/>
        </w:rPr>
        <w:t xml:space="preserve"> продукт</w:t>
      </w:r>
      <w:r w:rsidR="00CA483E" w:rsidRPr="00FE66F8">
        <w:rPr>
          <w:rStyle w:val="FontStyle12"/>
          <w:i/>
          <w:sz w:val="28"/>
          <w:szCs w:val="28"/>
        </w:rPr>
        <w:t>е</w:t>
      </w:r>
      <w:r w:rsidR="00302473" w:rsidRPr="00FE66F8">
        <w:rPr>
          <w:rStyle w:val="FontStyle12"/>
          <w:i/>
          <w:sz w:val="28"/>
          <w:szCs w:val="28"/>
        </w:rPr>
        <w:t xml:space="preserve"> субъекта Российской Федерации»</w:t>
      </w:r>
      <w:r w:rsidRPr="00FE66F8">
        <w:rPr>
          <w:rStyle w:val="FontStyle19"/>
          <w:sz w:val="28"/>
          <w:szCs w:val="28"/>
        </w:rPr>
        <w:t xml:space="preserve"> </w:t>
      </w:r>
      <w:r w:rsidRPr="00FE66F8">
        <w:rPr>
          <w:rStyle w:val="FontStyle18"/>
          <w:sz w:val="28"/>
          <w:szCs w:val="28"/>
        </w:rPr>
        <w:t>производится на основе формулы (</w:t>
      </w:r>
      <w:r w:rsidR="00CA483E" w:rsidRPr="00FE66F8">
        <w:rPr>
          <w:rStyle w:val="FontStyle18"/>
          <w:sz w:val="28"/>
          <w:szCs w:val="28"/>
        </w:rPr>
        <w:t>2</w:t>
      </w:r>
      <w:r w:rsidRPr="00FE66F8">
        <w:rPr>
          <w:rStyle w:val="FontStyle18"/>
          <w:sz w:val="28"/>
          <w:szCs w:val="28"/>
        </w:rPr>
        <w:t>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382"/>
      </w:tblGrid>
      <w:tr w:rsidR="00FE66F8" w:rsidRPr="00FE66F8" w:rsidTr="00DE7054">
        <w:tc>
          <w:tcPr>
            <w:tcW w:w="7905" w:type="dxa"/>
          </w:tcPr>
          <w:tbl>
            <w:tblPr>
              <w:tblW w:w="0" w:type="auto"/>
              <w:jc w:val="center"/>
              <w:tblInd w:w="1617" w:type="dxa"/>
              <w:tblLook w:val="01E0" w:firstRow="1" w:lastRow="1" w:firstColumn="1" w:lastColumn="1" w:noHBand="0" w:noVBand="0"/>
            </w:tblPr>
            <w:tblGrid>
              <w:gridCol w:w="935"/>
              <w:gridCol w:w="912"/>
              <w:gridCol w:w="1028"/>
            </w:tblGrid>
            <w:tr w:rsidR="00FE66F8" w:rsidRPr="00FE66F8" w:rsidTr="00431EC7">
              <w:trPr>
                <w:jc w:val="center"/>
              </w:trPr>
              <w:tc>
                <w:tcPr>
                  <w:tcW w:w="935" w:type="dxa"/>
                  <w:vMerge w:val="restart"/>
                  <w:shd w:val="clear" w:color="auto" w:fill="auto"/>
                  <w:vAlign w:val="center"/>
                </w:tcPr>
                <w:p w:rsidR="005B00EC" w:rsidRPr="00FE66F8" w:rsidRDefault="005B00EC" w:rsidP="008B33F7">
                  <w:pPr>
                    <w:pStyle w:val="af"/>
                    <w:spacing w:after="0"/>
                    <w:ind w:left="0"/>
                    <w:jc w:val="center"/>
                    <w:rPr>
                      <w:szCs w:val="28"/>
                    </w:rPr>
                  </w:pPr>
                  <w:r w:rsidRPr="00FE66F8">
                    <w:rPr>
                      <w:rStyle w:val="FontStyle18"/>
                      <w:i/>
                      <w:sz w:val="28"/>
                      <w:szCs w:val="28"/>
                      <w:lang w:val="en-US"/>
                    </w:rPr>
                    <w:t>D</w:t>
                  </w:r>
                  <w:r w:rsidR="008B33F7" w:rsidRPr="00FE66F8">
                    <w:rPr>
                      <w:rStyle w:val="FontStyle18"/>
                      <w:i/>
                      <w:sz w:val="28"/>
                      <w:szCs w:val="28"/>
                      <w:vertAlign w:val="subscript"/>
                      <w:lang w:val="en-US"/>
                    </w:rPr>
                    <w:t>i</w:t>
                  </w:r>
                  <w:r w:rsidRPr="00FE66F8">
                    <w:rPr>
                      <w:szCs w:val="28"/>
                    </w:rPr>
                    <w:t xml:space="preserve"> =</w:t>
                  </w:r>
                </w:p>
              </w:tc>
              <w:tc>
                <w:tcPr>
                  <w:tcW w:w="91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B00EC" w:rsidRPr="00FE66F8" w:rsidRDefault="000559C1" w:rsidP="00431EC7">
                  <w:pPr>
                    <w:pStyle w:val="af"/>
                    <w:spacing w:after="0"/>
                    <w:ind w:left="0"/>
                    <w:jc w:val="center"/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FE66F8">
                    <w:rPr>
                      <w:i/>
                      <w:sz w:val="28"/>
                      <w:szCs w:val="28"/>
                    </w:rPr>
                    <w:t>И</w:t>
                  </w:r>
                  <w:proofErr w:type="gramStart"/>
                  <w:r w:rsidR="005B00EC" w:rsidRPr="00FE66F8">
                    <w:rPr>
                      <w:i/>
                      <w:sz w:val="28"/>
                      <w:szCs w:val="28"/>
                      <w:vertAlign w:val="subscript"/>
                      <w:lang w:val="en-US"/>
                    </w:rPr>
                    <w:t>i</w:t>
                  </w:r>
                  <w:proofErr w:type="gramEnd"/>
                </w:p>
              </w:tc>
              <w:tc>
                <w:tcPr>
                  <w:tcW w:w="912" w:type="dxa"/>
                  <w:vMerge w:val="restart"/>
                  <w:vAlign w:val="center"/>
                </w:tcPr>
                <w:p w:rsidR="005B00EC" w:rsidRPr="00FE66F8" w:rsidRDefault="005B00EC" w:rsidP="00431EC7">
                  <w:pPr>
                    <w:pStyle w:val="af"/>
                    <w:spacing w:after="0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FE66F8">
                    <w:rPr>
                      <w:sz w:val="28"/>
                      <w:szCs w:val="28"/>
                      <w:lang w:val="en-US"/>
                    </w:rPr>
                    <w:t>×100</w:t>
                  </w:r>
                  <w:r w:rsidR="008B33F7" w:rsidRPr="00FE66F8">
                    <w:rPr>
                      <w:sz w:val="28"/>
                      <w:szCs w:val="28"/>
                    </w:rPr>
                    <w:t>%</w:t>
                  </w:r>
                </w:p>
              </w:tc>
            </w:tr>
            <w:tr w:rsidR="00FE66F8" w:rsidRPr="00FE66F8" w:rsidTr="00431EC7">
              <w:trPr>
                <w:jc w:val="center"/>
              </w:trPr>
              <w:tc>
                <w:tcPr>
                  <w:tcW w:w="935" w:type="dxa"/>
                  <w:vMerge/>
                  <w:shd w:val="clear" w:color="auto" w:fill="auto"/>
                  <w:vAlign w:val="center"/>
                </w:tcPr>
                <w:p w:rsidR="005B00EC" w:rsidRPr="00FE66F8" w:rsidRDefault="005B00EC" w:rsidP="00431EC7">
                  <w:pPr>
                    <w:pStyle w:val="af"/>
                    <w:spacing w:after="0"/>
                    <w:ind w:left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B00EC" w:rsidRPr="00FE66F8" w:rsidRDefault="000559C1" w:rsidP="00431EC7">
                  <w:pPr>
                    <w:pStyle w:val="af"/>
                    <w:spacing w:after="0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FE66F8">
                    <w:rPr>
                      <w:rStyle w:val="FontStyle19"/>
                      <w:sz w:val="28"/>
                      <w:szCs w:val="28"/>
                    </w:rPr>
                    <w:t>ВРП</w:t>
                  </w:r>
                  <w:proofErr w:type="gramStart"/>
                  <w:r w:rsidR="00A7046E" w:rsidRPr="00FE66F8">
                    <w:rPr>
                      <w:rStyle w:val="FontStyle19"/>
                      <w:sz w:val="28"/>
                      <w:szCs w:val="28"/>
                      <w:vertAlign w:val="subscript"/>
                      <w:lang w:val="en-US"/>
                    </w:rPr>
                    <w:t>i</w:t>
                  </w:r>
                  <w:proofErr w:type="gramEnd"/>
                </w:p>
              </w:tc>
              <w:tc>
                <w:tcPr>
                  <w:tcW w:w="912" w:type="dxa"/>
                  <w:vMerge/>
                  <w:vAlign w:val="center"/>
                </w:tcPr>
                <w:p w:rsidR="005B00EC" w:rsidRPr="00FE66F8" w:rsidRDefault="005B00EC" w:rsidP="00431EC7">
                  <w:pPr>
                    <w:pStyle w:val="af"/>
                    <w:spacing w:after="0"/>
                    <w:ind w:left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5B00EC" w:rsidRPr="00FE66F8" w:rsidRDefault="005B00EC" w:rsidP="00E8282F">
            <w:pPr>
              <w:pStyle w:val="Style8"/>
              <w:widowControl/>
              <w:spacing w:line="360" w:lineRule="auto"/>
              <w:jc w:val="both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5B00EC" w:rsidRPr="00FE66F8" w:rsidRDefault="005B00EC" w:rsidP="000559C1">
            <w:pPr>
              <w:pStyle w:val="Style8"/>
              <w:widowControl/>
              <w:jc w:val="center"/>
              <w:rPr>
                <w:rStyle w:val="FontStyle18"/>
                <w:sz w:val="28"/>
                <w:szCs w:val="28"/>
              </w:rPr>
            </w:pPr>
            <w:r w:rsidRPr="00FE66F8">
              <w:rPr>
                <w:rStyle w:val="FontStyle18"/>
                <w:sz w:val="28"/>
                <w:szCs w:val="28"/>
              </w:rPr>
              <w:t>(</w:t>
            </w:r>
            <w:r w:rsidR="000559C1" w:rsidRPr="00FE66F8">
              <w:rPr>
                <w:rStyle w:val="FontStyle18"/>
                <w:sz w:val="28"/>
                <w:szCs w:val="28"/>
              </w:rPr>
              <w:t>2</w:t>
            </w:r>
            <w:r w:rsidRPr="00FE66F8">
              <w:rPr>
                <w:rStyle w:val="FontStyle18"/>
                <w:sz w:val="28"/>
                <w:szCs w:val="28"/>
              </w:rPr>
              <w:t>)</w:t>
            </w:r>
          </w:p>
        </w:tc>
      </w:tr>
    </w:tbl>
    <w:p w:rsidR="005B00EC" w:rsidRPr="00FE66F8" w:rsidRDefault="005B00EC" w:rsidP="00A7046E">
      <w:pPr>
        <w:pStyle w:val="Style2"/>
        <w:widowControl/>
        <w:spacing w:before="120" w:line="360" w:lineRule="auto"/>
        <w:ind w:firstLine="0"/>
        <w:jc w:val="left"/>
        <w:rPr>
          <w:rStyle w:val="FontStyle18"/>
          <w:sz w:val="28"/>
          <w:szCs w:val="28"/>
        </w:rPr>
      </w:pPr>
      <w:r w:rsidRPr="00FE66F8">
        <w:rPr>
          <w:rStyle w:val="FontStyle18"/>
          <w:sz w:val="28"/>
          <w:szCs w:val="28"/>
        </w:rPr>
        <w:t>где:</w:t>
      </w:r>
    </w:p>
    <w:p w:rsidR="00CA483E" w:rsidRPr="00FE66F8" w:rsidRDefault="00CA483E" w:rsidP="00CA483E">
      <w:pPr>
        <w:pStyle w:val="Style2"/>
        <w:widowControl/>
        <w:spacing w:line="360" w:lineRule="auto"/>
        <w:ind w:left="907" w:hanging="907"/>
        <w:rPr>
          <w:rStyle w:val="FontStyle19"/>
          <w:sz w:val="28"/>
          <w:szCs w:val="28"/>
          <w:lang w:eastAsia="en-US"/>
        </w:rPr>
      </w:pPr>
      <w:r w:rsidRPr="00FE66F8">
        <w:rPr>
          <w:rStyle w:val="FontStyle18"/>
          <w:i/>
          <w:sz w:val="28"/>
          <w:szCs w:val="28"/>
          <w:lang w:val="en-US"/>
        </w:rPr>
        <w:t>D</w:t>
      </w:r>
      <w:r w:rsidR="008B33F7" w:rsidRPr="00FE66F8">
        <w:rPr>
          <w:rStyle w:val="FontStyle18"/>
          <w:i/>
          <w:sz w:val="28"/>
          <w:szCs w:val="28"/>
          <w:vertAlign w:val="subscript"/>
          <w:lang w:val="en-US"/>
        </w:rPr>
        <w:t>i</w:t>
      </w:r>
      <w:r w:rsidRPr="00FE66F8">
        <w:rPr>
          <w:rStyle w:val="FontStyle18"/>
          <w:sz w:val="28"/>
          <w:szCs w:val="28"/>
        </w:rPr>
        <w:t xml:space="preserve"> – </w:t>
      </w:r>
      <w:r w:rsidR="008B33F7" w:rsidRPr="00FE66F8">
        <w:rPr>
          <w:rStyle w:val="FontStyle18"/>
          <w:sz w:val="28"/>
          <w:szCs w:val="28"/>
        </w:rPr>
        <w:t>д</w:t>
      </w:r>
      <w:r w:rsidRPr="00FE66F8">
        <w:rPr>
          <w:rStyle w:val="FontStyle18"/>
          <w:sz w:val="28"/>
          <w:szCs w:val="28"/>
        </w:rPr>
        <w:t>оля</w:t>
      </w:r>
      <w:r w:rsidRPr="00FE66F8">
        <w:rPr>
          <w:rStyle w:val="FontStyle18"/>
          <w:sz w:val="28"/>
          <w:szCs w:val="28"/>
          <w:vertAlign w:val="subscript"/>
        </w:rPr>
        <w:t xml:space="preserve"> </w:t>
      </w:r>
      <w:r w:rsidRPr="00FE66F8">
        <w:rPr>
          <w:rStyle w:val="FontStyle12"/>
          <w:sz w:val="28"/>
          <w:szCs w:val="28"/>
        </w:rPr>
        <w:t>инвестиций в основной капитал в валовом региональном продукте</w:t>
      </w:r>
      <w:r w:rsidR="00D618A6" w:rsidRPr="00FE66F8">
        <w:rPr>
          <w:rStyle w:val="FontStyle19"/>
          <w:i w:val="0"/>
          <w:sz w:val="28"/>
          <w:szCs w:val="28"/>
          <w:lang w:eastAsia="en-US"/>
        </w:rPr>
        <w:t xml:space="preserve"> методами </w:t>
      </w:r>
      <w:r w:rsidR="00D618A6" w:rsidRPr="00FE66F8">
        <w:rPr>
          <w:rStyle w:val="FontStyle19"/>
          <w:sz w:val="28"/>
          <w:szCs w:val="28"/>
          <w:lang w:val="en-US" w:eastAsia="en-US"/>
        </w:rPr>
        <w:t>i</w:t>
      </w:r>
      <w:r w:rsidR="00D618A6" w:rsidRPr="00FE66F8">
        <w:rPr>
          <w:rStyle w:val="FontStyle19"/>
          <w:i w:val="0"/>
          <w:sz w:val="28"/>
          <w:szCs w:val="28"/>
          <w:lang w:eastAsia="en-US"/>
        </w:rPr>
        <w:t>-го субъекта Российской Федерации</w:t>
      </w:r>
      <w:r w:rsidR="008B33F7" w:rsidRPr="00FE66F8">
        <w:rPr>
          <w:rStyle w:val="FontStyle12"/>
          <w:sz w:val="28"/>
          <w:szCs w:val="28"/>
        </w:rPr>
        <w:t xml:space="preserve"> в отчетном периоде</w:t>
      </w:r>
      <w:r w:rsidRPr="00FE66F8">
        <w:rPr>
          <w:rStyle w:val="FontStyle12"/>
          <w:sz w:val="28"/>
          <w:szCs w:val="28"/>
        </w:rPr>
        <w:t>, исчисленная в процентах</w:t>
      </w:r>
      <w:r w:rsidR="005C3367">
        <w:rPr>
          <w:rStyle w:val="FontStyle12"/>
          <w:sz w:val="28"/>
          <w:szCs w:val="28"/>
        </w:rPr>
        <w:t>;</w:t>
      </w:r>
    </w:p>
    <w:p w:rsidR="005B00EC" w:rsidRPr="00FE66F8" w:rsidRDefault="008B33F7" w:rsidP="00A7046E">
      <w:pPr>
        <w:pStyle w:val="Style2"/>
        <w:widowControl/>
        <w:spacing w:line="360" w:lineRule="auto"/>
        <w:ind w:left="907" w:hanging="907"/>
        <w:rPr>
          <w:rStyle w:val="FontStyle18"/>
          <w:i/>
          <w:sz w:val="28"/>
          <w:szCs w:val="28"/>
          <w:lang w:eastAsia="en-US"/>
        </w:rPr>
      </w:pPr>
      <w:r w:rsidRPr="00FE66F8">
        <w:rPr>
          <w:rStyle w:val="FontStyle19"/>
          <w:sz w:val="28"/>
          <w:szCs w:val="28"/>
          <w:lang w:eastAsia="en-US"/>
        </w:rPr>
        <w:t>И</w:t>
      </w:r>
      <w:proofErr w:type="gramStart"/>
      <w:r w:rsidR="00A7046E" w:rsidRPr="00FE66F8">
        <w:rPr>
          <w:rStyle w:val="FontStyle19"/>
          <w:sz w:val="28"/>
          <w:szCs w:val="28"/>
          <w:vertAlign w:val="subscript"/>
          <w:lang w:val="en-US" w:eastAsia="en-US"/>
        </w:rPr>
        <w:t>i</w:t>
      </w:r>
      <w:proofErr w:type="gramEnd"/>
      <w:r w:rsidR="005B00EC" w:rsidRPr="00FE66F8">
        <w:rPr>
          <w:rStyle w:val="FontStyle19"/>
          <w:i w:val="0"/>
          <w:sz w:val="28"/>
          <w:szCs w:val="28"/>
          <w:lang w:eastAsia="en-US"/>
        </w:rPr>
        <w:t xml:space="preserve"> – объем  инвестиций в основной  капитал по полному  кругу хозяйствующих субъектов, с учетом </w:t>
      </w:r>
      <w:r w:rsidR="00734C7C" w:rsidRPr="00FE66F8">
        <w:rPr>
          <w:rStyle w:val="FontStyle19"/>
          <w:i w:val="0"/>
          <w:sz w:val="28"/>
          <w:szCs w:val="28"/>
          <w:lang w:eastAsia="en-US"/>
        </w:rPr>
        <w:t xml:space="preserve">оценки </w:t>
      </w:r>
      <w:r w:rsidR="00CA483E" w:rsidRPr="00FE66F8">
        <w:rPr>
          <w:rStyle w:val="FontStyle19"/>
          <w:i w:val="0"/>
          <w:sz w:val="28"/>
          <w:szCs w:val="28"/>
          <w:lang w:eastAsia="en-US"/>
        </w:rPr>
        <w:t>объема инвестиций</w:t>
      </w:r>
      <w:r w:rsidR="005B00EC" w:rsidRPr="00FE66F8">
        <w:rPr>
          <w:rStyle w:val="FontStyle19"/>
          <w:i w:val="0"/>
          <w:sz w:val="28"/>
          <w:szCs w:val="28"/>
          <w:lang w:eastAsia="en-US"/>
        </w:rPr>
        <w:t xml:space="preserve">, </w:t>
      </w:r>
      <w:r w:rsidR="00734C7C" w:rsidRPr="00FE66F8">
        <w:rPr>
          <w:rStyle w:val="FontStyle19"/>
          <w:i w:val="0"/>
          <w:sz w:val="28"/>
          <w:szCs w:val="28"/>
          <w:lang w:eastAsia="en-US"/>
        </w:rPr>
        <w:br/>
      </w:r>
      <w:r w:rsidR="005B00EC" w:rsidRPr="00FE66F8">
        <w:rPr>
          <w:rStyle w:val="FontStyle19"/>
          <w:i w:val="0"/>
          <w:sz w:val="28"/>
          <w:szCs w:val="28"/>
          <w:lang w:eastAsia="en-US"/>
        </w:rPr>
        <w:t>не наблюдаем</w:t>
      </w:r>
      <w:r w:rsidR="00CA483E" w:rsidRPr="00FE66F8">
        <w:rPr>
          <w:rStyle w:val="FontStyle19"/>
          <w:i w:val="0"/>
          <w:sz w:val="28"/>
          <w:szCs w:val="28"/>
          <w:lang w:eastAsia="en-US"/>
        </w:rPr>
        <w:t>ых</w:t>
      </w:r>
      <w:r w:rsidR="005B00EC" w:rsidRPr="00FE66F8">
        <w:rPr>
          <w:rStyle w:val="FontStyle19"/>
          <w:i w:val="0"/>
          <w:sz w:val="28"/>
          <w:szCs w:val="28"/>
          <w:lang w:eastAsia="en-US"/>
        </w:rPr>
        <w:t xml:space="preserve"> прямыми статистическими методами</w:t>
      </w:r>
      <w:r w:rsidR="00A7046E" w:rsidRPr="00FE66F8">
        <w:rPr>
          <w:rStyle w:val="FontStyle19"/>
          <w:i w:val="0"/>
          <w:sz w:val="28"/>
          <w:szCs w:val="28"/>
          <w:lang w:eastAsia="en-US"/>
        </w:rPr>
        <w:t xml:space="preserve"> </w:t>
      </w:r>
      <w:r w:rsidR="00A7046E" w:rsidRPr="00FE66F8">
        <w:rPr>
          <w:rStyle w:val="FontStyle19"/>
          <w:sz w:val="28"/>
          <w:szCs w:val="28"/>
          <w:lang w:val="en-US" w:eastAsia="en-US"/>
        </w:rPr>
        <w:t>i</w:t>
      </w:r>
      <w:r w:rsidR="00A7046E" w:rsidRPr="00FE66F8">
        <w:rPr>
          <w:rStyle w:val="FontStyle19"/>
          <w:i w:val="0"/>
          <w:sz w:val="28"/>
          <w:szCs w:val="28"/>
          <w:lang w:eastAsia="en-US"/>
        </w:rPr>
        <w:t>-го субъекта Российской Федерации</w:t>
      </w:r>
      <w:r w:rsidRPr="00FE66F8">
        <w:rPr>
          <w:rStyle w:val="FontStyle19"/>
          <w:i w:val="0"/>
          <w:sz w:val="28"/>
          <w:szCs w:val="28"/>
          <w:lang w:eastAsia="en-US"/>
        </w:rPr>
        <w:t xml:space="preserve"> за отчетный период</w:t>
      </w:r>
      <w:r w:rsidR="005C3367">
        <w:rPr>
          <w:rStyle w:val="FontStyle19"/>
          <w:i w:val="0"/>
          <w:sz w:val="28"/>
          <w:szCs w:val="28"/>
          <w:lang w:eastAsia="en-US"/>
        </w:rPr>
        <w:t xml:space="preserve"> (в текущих ценах);</w:t>
      </w:r>
    </w:p>
    <w:p w:rsidR="005B00EC" w:rsidRPr="00FE66F8" w:rsidRDefault="008B33F7" w:rsidP="00A7046E">
      <w:pPr>
        <w:pStyle w:val="Style2"/>
        <w:widowControl/>
        <w:spacing w:line="360" w:lineRule="auto"/>
        <w:ind w:left="907" w:hanging="907"/>
        <w:rPr>
          <w:rStyle w:val="FontStyle18"/>
          <w:sz w:val="28"/>
          <w:szCs w:val="28"/>
          <w:lang w:eastAsia="en-US"/>
        </w:rPr>
      </w:pPr>
      <w:r w:rsidRPr="00FE66F8">
        <w:rPr>
          <w:rStyle w:val="FontStyle19"/>
          <w:sz w:val="28"/>
          <w:szCs w:val="28"/>
          <w:lang w:eastAsia="en-US"/>
        </w:rPr>
        <w:t>ВРП</w:t>
      </w:r>
      <w:proofErr w:type="gramStart"/>
      <w:r w:rsidR="00A7046E" w:rsidRPr="00FE66F8">
        <w:rPr>
          <w:rStyle w:val="FontStyle19"/>
          <w:sz w:val="28"/>
          <w:szCs w:val="28"/>
          <w:vertAlign w:val="subscript"/>
          <w:lang w:val="en-US" w:eastAsia="en-US"/>
        </w:rPr>
        <w:t>i</w:t>
      </w:r>
      <w:proofErr w:type="gramEnd"/>
      <w:r w:rsidR="005B00EC" w:rsidRPr="00FE66F8">
        <w:rPr>
          <w:rStyle w:val="FontStyle18"/>
          <w:sz w:val="28"/>
          <w:szCs w:val="28"/>
          <w:lang w:eastAsia="en-US"/>
        </w:rPr>
        <w:t xml:space="preserve"> </w:t>
      </w:r>
      <w:r w:rsidR="005B00EC" w:rsidRPr="00FE66F8">
        <w:rPr>
          <w:rStyle w:val="FontStyle19"/>
          <w:i w:val="0"/>
          <w:sz w:val="28"/>
          <w:szCs w:val="28"/>
          <w:lang w:eastAsia="en-US"/>
        </w:rPr>
        <w:t xml:space="preserve">– </w:t>
      </w:r>
      <w:r w:rsidR="00A7046E" w:rsidRPr="00FE66F8">
        <w:rPr>
          <w:rStyle w:val="FontStyle18"/>
          <w:sz w:val="28"/>
          <w:szCs w:val="28"/>
          <w:lang w:eastAsia="en-US"/>
        </w:rPr>
        <w:t>валовый</w:t>
      </w:r>
      <w:r w:rsidRPr="00FE66F8">
        <w:rPr>
          <w:rStyle w:val="FontStyle18"/>
          <w:sz w:val="28"/>
          <w:szCs w:val="28"/>
          <w:lang w:eastAsia="en-US"/>
        </w:rPr>
        <w:t xml:space="preserve">  </w:t>
      </w:r>
      <w:r w:rsidR="00A7046E" w:rsidRPr="00FE66F8">
        <w:rPr>
          <w:rStyle w:val="FontStyle18"/>
          <w:sz w:val="28"/>
          <w:szCs w:val="28"/>
          <w:lang w:eastAsia="en-US"/>
        </w:rPr>
        <w:t xml:space="preserve"> региональный </w:t>
      </w:r>
      <w:r w:rsidRPr="00FE66F8">
        <w:rPr>
          <w:rStyle w:val="FontStyle18"/>
          <w:sz w:val="28"/>
          <w:szCs w:val="28"/>
          <w:lang w:eastAsia="en-US"/>
        </w:rPr>
        <w:t xml:space="preserve">  </w:t>
      </w:r>
      <w:r w:rsidR="00A7046E" w:rsidRPr="00FE66F8">
        <w:rPr>
          <w:rStyle w:val="FontStyle18"/>
          <w:sz w:val="28"/>
          <w:szCs w:val="28"/>
          <w:lang w:eastAsia="en-US"/>
        </w:rPr>
        <w:t>продукт</w:t>
      </w:r>
      <w:r w:rsidRPr="00FE66F8">
        <w:rPr>
          <w:rStyle w:val="FontStyle19"/>
          <w:i w:val="0"/>
          <w:sz w:val="28"/>
          <w:szCs w:val="28"/>
          <w:lang w:eastAsia="en-US"/>
        </w:rPr>
        <w:t xml:space="preserve">   </w:t>
      </w:r>
      <w:r w:rsidRPr="00FE66F8">
        <w:rPr>
          <w:rStyle w:val="FontStyle19"/>
          <w:sz w:val="28"/>
          <w:szCs w:val="28"/>
          <w:lang w:val="en-US" w:eastAsia="en-US"/>
        </w:rPr>
        <w:t>i</w:t>
      </w:r>
      <w:r w:rsidRPr="00FE66F8">
        <w:rPr>
          <w:rStyle w:val="FontStyle19"/>
          <w:i w:val="0"/>
          <w:sz w:val="28"/>
          <w:szCs w:val="28"/>
          <w:lang w:eastAsia="en-US"/>
        </w:rPr>
        <w:t xml:space="preserve">-го   субъекта   Российской </w:t>
      </w:r>
      <w:r w:rsidRPr="00FE66F8">
        <w:rPr>
          <w:rStyle w:val="FontStyle19"/>
          <w:i w:val="0"/>
          <w:sz w:val="28"/>
          <w:szCs w:val="28"/>
          <w:lang w:eastAsia="en-US"/>
        </w:rPr>
        <w:br/>
        <w:t xml:space="preserve"> Федерации за</w:t>
      </w:r>
      <w:r w:rsidRPr="00FE66F8">
        <w:rPr>
          <w:rStyle w:val="FontStyle18"/>
          <w:sz w:val="28"/>
          <w:szCs w:val="28"/>
          <w:lang w:eastAsia="en-US"/>
        </w:rPr>
        <w:t xml:space="preserve"> отчетный период</w:t>
      </w:r>
      <w:r w:rsidR="00D93522" w:rsidRPr="00FE66F8">
        <w:rPr>
          <w:rStyle w:val="FontStyle18"/>
          <w:sz w:val="28"/>
          <w:szCs w:val="28"/>
          <w:lang w:eastAsia="en-US"/>
        </w:rPr>
        <w:t xml:space="preserve"> </w:t>
      </w:r>
      <w:r w:rsidRPr="00FE66F8">
        <w:rPr>
          <w:rStyle w:val="FontStyle18"/>
          <w:sz w:val="28"/>
          <w:szCs w:val="28"/>
          <w:lang w:eastAsia="en-US"/>
        </w:rPr>
        <w:t>(</w:t>
      </w:r>
      <w:r w:rsidR="00D93522" w:rsidRPr="00FE66F8">
        <w:rPr>
          <w:rStyle w:val="FontStyle18"/>
          <w:sz w:val="28"/>
          <w:szCs w:val="28"/>
          <w:lang w:eastAsia="en-US"/>
        </w:rPr>
        <w:t>в основных текущих ценах</w:t>
      </w:r>
      <w:r w:rsidR="005B00EC" w:rsidRPr="00FE66F8">
        <w:rPr>
          <w:rStyle w:val="FontStyle18"/>
          <w:sz w:val="28"/>
          <w:szCs w:val="28"/>
          <w:lang w:eastAsia="en-US"/>
        </w:rPr>
        <w:t>).</w:t>
      </w:r>
    </w:p>
    <w:p w:rsidR="005B00EC" w:rsidRPr="00FE66F8" w:rsidRDefault="00A7046E" w:rsidP="00A7046E">
      <w:pPr>
        <w:pStyle w:val="Style2"/>
        <w:widowControl/>
        <w:spacing w:line="360" w:lineRule="auto"/>
        <w:ind w:left="907" w:hanging="907"/>
        <w:rPr>
          <w:rStyle w:val="FontStyle18"/>
          <w:sz w:val="28"/>
          <w:szCs w:val="28"/>
          <w:lang w:eastAsia="en-US"/>
        </w:rPr>
      </w:pPr>
      <w:r w:rsidRPr="00FE66F8">
        <w:rPr>
          <w:rStyle w:val="FontStyle18"/>
          <w:i/>
          <w:sz w:val="28"/>
          <w:szCs w:val="28"/>
          <w:lang w:val="en-US" w:eastAsia="en-US"/>
        </w:rPr>
        <w:t>i</w:t>
      </w:r>
      <w:r w:rsidRPr="00FE66F8">
        <w:rPr>
          <w:rStyle w:val="FontStyle18"/>
          <w:i/>
          <w:sz w:val="28"/>
          <w:szCs w:val="28"/>
          <w:lang w:eastAsia="en-US"/>
        </w:rPr>
        <w:t xml:space="preserve"> = 1 ÷ </w:t>
      </w:r>
      <w:r w:rsidRPr="00FE66F8">
        <w:rPr>
          <w:rStyle w:val="FontStyle18"/>
          <w:i/>
          <w:sz w:val="28"/>
          <w:szCs w:val="28"/>
          <w:lang w:val="en-US" w:eastAsia="en-US"/>
        </w:rPr>
        <w:t>N</w:t>
      </w:r>
      <w:r w:rsidRPr="00FE66F8">
        <w:rPr>
          <w:rStyle w:val="FontStyle18"/>
          <w:sz w:val="28"/>
          <w:szCs w:val="28"/>
          <w:lang w:eastAsia="en-US"/>
        </w:rPr>
        <w:t xml:space="preserve">, где </w:t>
      </w:r>
      <w:r w:rsidRPr="00FE66F8">
        <w:rPr>
          <w:rStyle w:val="FontStyle18"/>
          <w:i/>
          <w:sz w:val="28"/>
          <w:szCs w:val="28"/>
          <w:lang w:val="en-US" w:eastAsia="en-US"/>
        </w:rPr>
        <w:t>N</w:t>
      </w:r>
      <w:r w:rsidRPr="00FE66F8">
        <w:rPr>
          <w:rStyle w:val="FontStyle18"/>
          <w:sz w:val="28"/>
          <w:szCs w:val="28"/>
          <w:lang w:eastAsia="en-US"/>
        </w:rPr>
        <w:t xml:space="preserve"> – число субъектов Российской Федерации</w:t>
      </w:r>
      <w:r w:rsidR="005C3367">
        <w:rPr>
          <w:rStyle w:val="FontStyle18"/>
          <w:sz w:val="28"/>
          <w:szCs w:val="28"/>
          <w:lang w:eastAsia="en-US"/>
        </w:rPr>
        <w:t>.</w:t>
      </w:r>
    </w:p>
    <w:p w:rsidR="006E10BB" w:rsidRPr="00FE66F8" w:rsidRDefault="001831EE" w:rsidP="00BE2D60">
      <w:pPr>
        <w:pStyle w:val="2"/>
        <w:spacing w:before="120" w:after="0" w:line="240" w:lineRule="auto"/>
        <w:jc w:val="center"/>
        <w:rPr>
          <w:sz w:val="28"/>
          <w:szCs w:val="28"/>
        </w:rPr>
      </w:pPr>
      <w:r w:rsidRPr="00FE66F8">
        <w:rPr>
          <w:sz w:val="28"/>
          <w:szCs w:val="28"/>
        </w:rPr>
        <w:t>___________</w:t>
      </w:r>
    </w:p>
    <w:sectPr w:rsidR="006E10BB" w:rsidRPr="00FE66F8" w:rsidSect="00BE01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04" w:rsidRDefault="00C84204" w:rsidP="004515A3">
      <w:r>
        <w:separator/>
      </w:r>
    </w:p>
  </w:endnote>
  <w:endnote w:type="continuationSeparator" w:id="0">
    <w:p w:rsidR="00C84204" w:rsidRDefault="00C84204" w:rsidP="0045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61" w:rsidRDefault="0019396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61" w:rsidRDefault="0019396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61" w:rsidRDefault="001939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04" w:rsidRDefault="00C84204" w:rsidP="004515A3">
      <w:r>
        <w:separator/>
      </w:r>
    </w:p>
  </w:footnote>
  <w:footnote w:type="continuationSeparator" w:id="0">
    <w:p w:rsidR="00C84204" w:rsidRDefault="00C84204" w:rsidP="004515A3">
      <w:r>
        <w:continuationSeparator/>
      </w:r>
    </w:p>
  </w:footnote>
  <w:footnote w:id="1">
    <w:p w:rsidR="00C234E6" w:rsidRPr="00F66084" w:rsidRDefault="00C234E6" w:rsidP="00127A3B">
      <w:pPr>
        <w:pStyle w:val="Style4"/>
        <w:widowControl/>
        <w:spacing w:line="240" w:lineRule="auto"/>
        <w:ind w:firstLine="0"/>
        <w:rPr>
          <w:rStyle w:val="FontStyle17"/>
          <w:sz w:val="20"/>
          <w:szCs w:val="20"/>
        </w:rPr>
      </w:pPr>
      <w:r w:rsidRPr="00F66084">
        <w:rPr>
          <w:rStyle w:val="FontStyle17"/>
          <w:sz w:val="20"/>
          <w:szCs w:val="20"/>
          <w:vertAlign w:val="superscript"/>
        </w:rPr>
        <w:footnoteRef/>
      </w:r>
      <w:r w:rsidRPr="00F66084">
        <w:rPr>
          <w:rStyle w:val="FontStyle17"/>
          <w:sz w:val="20"/>
          <w:szCs w:val="20"/>
        </w:rPr>
        <w:t xml:space="preserve"> Используется только для целей расчета показателей </w:t>
      </w:r>
      <w:r w:rsidR="00F66084" w:rsidRPr="00F66084">
        <w:rPr>
          <w:rStyle w:val="FontStyle12"/>
          <w:sz w:val="20"/>
          <w:szCs w:val="20"/>
        </w:rPr>
        <w:t>«Отношение объема инвестиций в основной капитал к объему валового внутреннего продукта»</w:t>
      </w:r>
      <w:r w:rsidR="00F66084">
        <w:rPr>
          <w:rStyle w:val="FontStyle12"/>
          <w:sz w:val="20"/>
          <w:szCs w:val="20"/>
        </w:rPr>
        <w:t xml:space="preserve"> и </w:t>
      </w:r>
      <w:r w:rsidR="00F66084" w:rsidRPr="00F66084">
        <w:rPr>
          <w:rStyle w:val="FontStyle12"/>
          <w:sz w:val="20"/>
          <w:szCs w:val="20"/>
        </w:rPr>
        <w:t>«Отношение объема инвестиций в основной капитал к объему валового регионального продукта субъекта Российской Федерации»</w:t>
      </w:r>
      <w:r w:rsidR="00F66084">
        <w:rPr>
          <w:rStyle w:val="FontStyle12"/>
          <w:sz w:val="20"/>
          <w:szCs w:val="20"/>
        </w:rPr>
        <w:t xml:space="preserve"> </w:t>
      </w:r>
      <w:r w:rsidRPr="00F66084">
        <w:rPr>
          <w:rStyle w:val="FontStyle17"/>
          <w:sz w:val="20"/>
          <w:szCs w:val="20"/>
        </w:rPr>
        <w:t>при подготовке официальной статистической информации.</w:t>
      </w:r>
    </w:p>
  </w:footnote>
  <w:footnote w:id="2">
    <w:p w:rsidR="00316A94" w:rsidRPr="00127A3B" w:rsidRDefault="00316A94" w:rsidP="00316A94">
      <w:pPr>
        <w:pStyle w:val="a4"/>
        <w:jc w:val="both"/>
      </w:pPr>
      <w:r w:rsidRPr="00127A3B">
        <w:rPr>
          <w:rStyle w:val="a6"/>
        </w:rPr>
        <w:footnoteRef/>
      </w:r>
      <w:r w:rsidRPr="00127A3B">
        <w:t xml:space="preserve"> На практике невозможно выделить сделки по приобретению инвестиционных товаров между резидентами и нерезидентами субъектов Российской Федерации. Поэтому инвестиции в основной капитал по субъектам Российской Федерации, в целях исключения двойного счета, оцениваются только в части создания и приобретения новых основных средств.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61" w:rsidRDefault="0019396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905302"/>
      <w:docPartObj>
        <w:docPartGallery w:val="Page Numbers (Top of Page)"/>
        <w:docPartUnique/>
      </w:docPartObj>
    </w:sdtPr>
    <w:sdtEndPr/>
    <w:sdtContent>
      <w:p w:rsidR="00AE26FD" w:rsidRDefault="00AE26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265">
          <w:rPr>
            <w:noProof/>
          </w:rPr>
          <w:t>7</w:t>
        </w:r>
        <w:r>
          <w:fldChar w:fldCharType="end"/>
        </w:r>
      </w:p>
    </w:sdtContent>
  </w:sdt>
  <w:p w:rsidR="00193961" w:rsidRDefault="0019396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61" w:rsidRDefault="001939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1FAD"/>
    <w:multiLevelType w:val="hybridMultilevel"/>
    <w:tmpl w:val="354AD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8559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9171874"/>
    <w:multiLevelType w:val="hybridMultilevel"/>
    <w:tmpl w:val="DC86A754"/>
    <w:lvl w:ilvl="0" w:tplc="7D4ADC0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0338AE"/>
    <w:multiLevelType w:val="singleLevel"/>
    <w:tmpl w:val="6A665648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9A"/>
    <w:rsid w:val="000022C1"/>
    <w:rsid w:val="0000436E"/>
    <w:rsid w:val="00011621"/>
    <w:rsid w:val="000348FA"/>
    <w:rsid w:val="000431C0"/>
    <w:rsid w:val="000439A2"/>
    <w:rsid w:val="00053943"/>
    <w:rsid w:val="000559C1"/>
    <w:rsid w:val="000678A6"/>
    <w:rsid w:val="00082CE9"/>
    <w:rsid w:val="000B18C3"/>
    <w:rsid w:val="000B438A"/>
    <w:rsid w:val="000D1732"/>
    <w:rsid w:val="000D5761"/>
    <w:rsid w:val="000E5E8D"/>
    <w:rsid w:val="000F09DB"/>
    <w:rsid w:val="000F7C7D"/>
    <w:rsid w:val="000F7F67"/>
    <w:rsid w:val="00106C2E"/>
    <w:rsid w:val="00107A7C"/>
    <w:rsid w:val="00114135"/>
    <w:rsid w:val="00127A3B"/>
    <w:rsid w:val="00132A3D"/>
    <w:rsid w:val="00153C28"/>
    <w:rsid w:val="00162FAF"/>
    <w:rsid w:val="001831EE"/>
    <w:rsid w:val="00193961"/>
    <w:rsid w:val="00196A49"/>
    <w:rsid w:val="00197487"/>
    <w:rsid w:val="001B3877"/>
    <w:rsid w:val="001C6FA2"/>
    <w:rsid w:val="001E02E6"/>
    <w:rsid w:val="001F1EF0"/>
    <w:rsid w:val="001F40F1"/>
    <w:rsid w:val="001F463F"/>
    <w:rsid w:val="001F5803"/>
    <w:rsid w:val="001F7408"/>
    <w:rsid w:val="00210884"/>
    <w:rsid w:val="002162FF"/>
    <w:rsid w:val="00236F58"/>
    <w:rsid w:val="00241D78"/>
    <w:rsid w:val="00271886"/>
    <w:rsid w:val="00280AEB"/>
    <w:rsid w:val="002824F5"/>
    <w:rsid w:val="002A41CD"/>
    <w:rsid w:val="002F48AA"/>
    <w:rsid w:val="00302473"/>
    <w:rsid w:val="00316A94"/>
    <w:rsid w:val="00330D1A"/>
    <w:rsid w:val="00357FAE"/>
    <w:rsid w:val="00376C90"/>
    <w:rsid w:val="003900AB"/>
    <w:rsid w:val="00394615"/>
    <w:rsid w:val="003A109E"/>
    <w:rsid w:val="003B1299"/>
    <w:rsid w:val="003D720D"/>
    <w:rsid w:val="003F3EFB"/>
    <w:rsid w:val="004300C8"/>
    <w:rsid w:val="00431EC7"/>
    <w:rsid w:val="00447FB8"/>
    <w:rsid w:val="004515A3"/>
    <w:rsid w:val="00470578"/>
    <w:rsid w:val="00470E7D"/>
    <w:rsid w:val="004907F4"/>
    <w:rsid w:val="004A3FC8"/>
    <w:rsid w:val="004C740E"/>
    <w:rsid w:val="00520FFD"/>
    <w:rsid w:val="00537518"/>
    <w:rsid w:val="0057663A"/>
    <w:rsid w:val="005964F6"/>
    <w:rsid w:val="005A06AF"/>
    <w:rsid w:val="005B00EC"/>
    <w:rsid w:val="005C3367"/>
    <w:rsid w:val="005C6043"/>
    <w:rsid w:val="005E0108"/>
    <w:rsid w:val="00615774"/>
    <w:rsid w:val="00633412"/>
    <w:rsid w:val="00657B99"/>
    <w:rsid w:val="006A2B5C"/>
    <w:rsid w:val="006A6CFD"/>
    <w:rsid w:val="006A7FB6"/>
    <w:rsid w:val="006D3265"/>
    <w:rsid w:val="006E106D"/>
    <w:rsid w:val="006E10BB"/>
    <w:rsid w:val="006F15E4"/>
    <w:rsid w:val="00705EA8"/>
    <w:rsid w:val="00723DBF"/>
    <w:rsid w:val="00734C7C"/>
    <w:rsid w:val="007541CD"/>
    <w:rsid w:val="0077175C"/>
    <w:rsid w:val="00786706"/>
    <w:rsid w:val="007A4714"/>
    <w:rsid w:val="007C042C"/>
    <w:rsid w:val="007C1D30"/>
    <w:rsid w:val="007C26BE"/>
    <w:rsid w:val="007C4E00"/>
    <w:rsid w:val="007E091F"/>
    <w:rsid w:val="007F5B0F"/>
    <w:rsid w:val="0081364F"/>
    <w:rsid w:val="008532E3"/>
    <w:rsid w:val="00860BD4"/>
    <w:rsid w:val="00872E16"/>
    <w:rsid w:val="008740C0"/>
    <w:rsid w:val="00887DD6"/>
    <w:rsid w:val="00897092"/>
    <w:rsid w:val="008B33F7"/>
    <w:rsid w:val="008B642F"/>
    <w:rsid w:val="008B69B9"/>
    <w:rsid w:val="00922A9A"/>
    <w:rsid w:val="00984204"/>
    <w:rsid w:val="009B7681"/>
    <w:rsid w:val="009F49C5"/>
    <w:rsid w:val="009F5DF8"/>
    <w:rsid w:val="00A239A1"/>
    <w:rsid w:val="00A6308B"/>
    <w:rsid w:val="00A66AF0"/>
    <w:rsid w:val="00A7046E"/>
    <w:rsid w:val="00A71BB9"/>
    <w:rsid w:val="00A805AA"/>
    <w:rsid w:val="00A93018"/>
    <w:rsid w:val="00AA5DCF"/>
    <w:rsid w:val="00AC244F"/>
    <w:rsid w:val="00AE26FD"/>
    <w:rsid w:val="00B5282F"/>
    <w:rsid w:val="00B7761F"/>
    <w:rsid w:val="00B964EF"/>
    <w:rsid w:val="00BE01BC"/>
    <w:rsid w:val="00BE2D60"/>
    <w:rsid w:val="00BF60F5"/>
    <w:rsid w:val="00C006DE"/>
    <w:rsid w:val="00C212DC"/>
    <w:rsid w:val="00C234E6"/>
    <w:rsid w:val="00C237BD"/>
    <w:rsid w:val="00C46165"/>
    <w:rsid w:val="00C64618"/>
    <w:rsid w:val="00C81B29"/>
    <w:rsid w:val="00C84204"/>
    <w:rsid w:val="00CA1E87"/>
    <w:rsid w:val="00CA483E"/>
    <w:rsid w:val="00CB1898"/>
    <w:rsid w:val="00CC0A3C"/>
    <w:rsid w:val="00CC17C2"/>
    <w:rsid w:val="00CE3BF2"/>
    <w:rsid w:val="00CE3EBE"/>
    <w:rsid w:val="00CE7A6E"/>
    <w:rsid w:val="00D25207"/>
    <w:rsid w:val="00D57076"/>
    <w:rsid w:val="00D618A6"/>
    <w:rsid w:val="00D8447E"/>
    <w:rsid w:val="00D8657F"/>
    <w:rsid w:val="00D93522"/>
    <w:rsid w:val="00DB1BE7"/>
    <w:rsid w:val="00DE7054"/>
    <w:rsid w:val="00E12CF9"/>
    <w:rsid w:val="00E74894"/>
    <w:rsid w:val="00E9235F"/>
    <w:rsid w:val="00EB0669"/>
    <w:rsid w:val="00EB23EC"/>
    <w:rsid w:val="00EB27B0"/>
    <w:rsid w:val="00EC0310"/>
    <w:rsid w:val="00ED2065"/>
    <w:rsid w:val="00EF7B34"/>
    <w:rsid w:val="00F04923"/>
    <w:rsid w:val="00F0649A"/>
    <w:rsid w:val="00F24276"/>
    <w:rsid w:val="00F2446C"/>
    <w:rsid w:val="00F41196"/>
    <w:rsid w:val="00F66084"/>
    <w:rsid w:val="00F953F4"/>
    <w:rsid w:val="00FC04DF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64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06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F0649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874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footnote text"/>
    <w:basedOn w:val="a"/>
    <w:link w:val="a5"/>
    <w:unhideWhenUsed/>
    <w:rsid w:val="004515A3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515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4515A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515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5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939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aliases w:val="Знак"/>
    <w:basedOn w:val="a"/>
    <w:link w:val="ac"/>
    <w:uiPriority w:val="99"/>
    <w:unhideWhenUsed/>
    <w:rsid w:val="001939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aliases w:val="Знак Знак"/>
    <w:basedOn w:val="a0"/>
    <w:link w:val="ab"/>
    <w:uiPriority w:val="99"/>
    <w:rsid w:val="0019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7C04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7C04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11">
    <w:name w:val="Font Style11"/>
    <w:rsid w:val="006E106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60BD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860BD4"/>
    <w:pPr>
      <w:widowControl w:val="0"/>
      <w:autoSpaceDE w:val="0"/>
      <w:autoSpaceDN w:val="0"/>
      <w:adjustRightInd w:val="0"/>
      <w:spacing w:line="458" w:lineRule="exact"/>
      <w:ind w:firstLine="427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860BD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C234E6"/>
    <w:pPr>
      <w:widowControl w:val="0"/>
      <w:autoSpaceDE w:val="0"/>
      <w:autoSpaceDN w:val="0"/>
      <w:adjustRightInd w:val="0"/>
      <w:spacing w:line="461" w:lineRule="exact"/>
      <w:ind w:firstLine="413"/>
      <w:jc w:val="both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C234E6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C234E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234E6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127A3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0348FA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0348FA"/>
    <w:pPr>
      <w:widowControl w:val="0"/>
      <w:autoSpaceDE w:val="0"/>
      <w:autoSpaceDN w:val="0"/>
      <w:adjustRightInd w:val="0"/>
      <w:spacing w:line="457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348FA"/>
    <w:pPr>
      <w:widowControl w:val="0"/>
      <w:autoSpaceDE w:val="0"/>
      <w:autoSpaceDN w:val="0"/>
      <w:adjustRightInd w:val="0"/>
      <w:spacing w:line="451" w:lineRule="exact"/>
      <w:ind w:firstLine="408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0348FA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348FA"/>
    <w:rPr>
      <w:rFonts w:ascii="Georgia" w:hAnsi="Georgia" w:cs="Georgia"/>
      <w:b/>
      <w:bCs/>
      <w:sz w:val="16"/>
      <w:szCs w:val="16"/>
    </w:rPr>
  </w:style>
  <w:style w:type="paragraph" w:styleId="af">
    <w:name w:val="Body Text Indent"/>
    <w:basedOn w:val="a"/>
    <w:link w:val="af0"/>
    <w:uiPriority w:val="99"/>
    <w:unhideWhenUsed/>
    <w:rsid w:val="00082CE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82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mic-style-11">
    <w:name w:val="dynamic-style-11"/>
    <w:rsid w:val="006A6CFD"/>
    <w:rPr>
      <w:rFonts w:ascii="Arial" w:hAnsi="Arial" w:cs="Arial" w:hint="default"/>
      <w:color w:val="000000"/>
      <w:sz w:val="14"/>
      <w:szCs w:val="14"/>
    </w:rPr>
  </w:style>
  <w:style w:type="character" w:customStyle="1" w:styleId="dynamic-style-21">
    <w:name w:val="dynamic-style-21"/>
    <w:rsid w:val="006A6CFD"/>
    <w:rPr>
      <w:rFonts w:ascii="Arial" w:hAnsi="Arial" w:cs="Arial" w:hint="default"/>
      <w:color w:val="000000"/>
      <w:sz w:val="14"/>
      <w:szCs w:val="14"/>
    </w:rPr>
  </w:style>
  <w:style w:type="character" w:styleId="af1">
    <w:name w:val="page number"/>
    <w:uiPriority w:val="99"/>
    <w:rsid w:val="004C740E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A66A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6A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A66AF0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64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06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F0649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874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footnote text"/>
    <w:basedOn w:val="a"/>
    <w:link w:val="a5"/>
    <w:unhideWhenUsed/>
    <w:rsid w:val="004515A3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515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4515A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515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5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939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aliases w:val="Знак"/>
    <w:basedOn w:val="a"/>
    <w:link w:val="ac"/>
    <w:uiPriority w:val="99"/>
    <w:unhideWhenUsed/>
    <w:rsid w:val="001939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aliases w:val="Знак Знак"/>
    <w:basedOn w:val="a0"/>
    <w:link w:val="ab"/>
    <w:uiPriority w:val="99"/>
    <w:rsid w:val="0019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7C04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7C04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11">
    <w:name w:val="Font Style11"/>
    <w:rsid w:val="006E106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60BD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860BD4"/>
    <w:pPr>
      <w:widowControl w:val="0"/>
      <w:autoSpaceDE w:val="0"/>
      <w:autoSpaceDN w:val="0"/>
      <w:adjustRightInd w:val="0"/>
      <w:spacing w:line="458" w:lineRule="exact"/>
      <w:ind w:firstLine="427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860BD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C234E6"/>
    <w:pPr>
      <w:widowControl w:val="0"/>
      <w:autoSpaceDE w:val="0"/>
      <w:autoSpaceDN w:val="0"/>
      <w:adjustRightInd w:val="0"/>
      <w:spacing w:line="461" w:lineRule="exact"/>
      <w:ind w:firstLine="413"/>
      <w:jc w:val="both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C234E6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C234E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234E6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127A3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0348FA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0348FA"/>
    <w:pPr>
      <w:widowControl w:val="0"/>
      <w:autoSpaceDE w:val="0"/>
      <w:autoSpaceDN w:val="0"/>
      <w:adjustRightInd w:val="0"/>
      <w:spacing w:line="457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348FA"/>
    <w:pPr>
      <w:widowControl w:val="0"/>
      <w:autoSpaceDE w:val="0"/>
      <w:autoSpaceDN w:val="0"/>
      <w:adjustRightInd w:val="0"/>
      <w:spacing w:line="451" w:lineRule="exact"/>
      <w:ind w:firstLine="408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0348FA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348FA"/>
    <w:rPr>
      <w:rFonts w:ascii="Georgia" w:hAnsi="Georgia" w:cs="Georgia"/>
      <w:b/>
      <w:bCs/>
      <w:sz w:val="16"/>
      <w:szCs w:val="16"/>
    </w:rPr>
  </w:style>
  <w:style w:type="paragraph" w:styleId="af">
    <w:name w:val="Body Text Indent"/>
    <w:basedOn w:val="a"/>
    <w:link w:val="af0"/>
    <w:uiPriority w:val="99"/>
    <w:unhideWhenUsed/>
    <w:rsid w:val="00082CE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82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mic-style-11">
    <w:name w:val="dynamic-style-11"/>
    <w:rsid w:val="006A6CFD"/>
    <w:rPr>
      <w:rFonts w:ascii="Arial" w:hAnsi="Arial" w:cs="Arial" w:hint="default"/>
      <w:color w:val="000000"/>
      <w:sz w:val="14"/>
      <w:szCs w:val="14"/>
    </w:rPr>
  </w:style>
  <w:style w:type="character" w:customStyle="1" w:styleId="dynamic-style-21">
    <w:name w:val="dynamic-style-21"/>
    <w:rsid w:val="006A6CFD"/>
    <w:rPr>
      <w:rFonts w:ascii="Arial" w:hAnsi="Arial" w:cs="Arial" w:hint="default"/>
      <w:color w:val="000000"/>
      <w:sz w:val="14"/>
      <w:szCs w:val="14"/>
    </w:rPr>
  </w:style>
  <w:style w:type="character" w:styleId="af1">
    <w:name w:val="page number"/>
    <w:uiPriority w:val="99"/>
    <w:rsid w:val="004C740E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A66A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6A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A66AF0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B9BA-1A66-45C0-A344-5953A296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Г.А.</dc:creator>
  <cp:lastModifiedBy>Мамлеева Н.Н.</cp:lastModifiedBy>
  <cp:revision>2</cp:revision>
  <cp:lastPrinted>2014-01-22T13:07:00Z</cp:lastPrinted>
  <dcterms:created xsi:type="dcterms:W3CDTF">2014-02-03T07:14:00Z</dcterms:created>
  <dcterms:modified xsi:type="dcterms:W3CDTF">2014-02-03T07:14:00Z</dcterms:modified>
</cp:coreProperties>
</file>